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E0" w:rsidRDefault="002256AD" w:rsidP="00111ADB">
      <w:pPr>
        <w:pStyle w:val="Textoindependiente"/>
        <w:spacing w:before="93" w:line="480" w:lineRule="auto"/>
        <w:ind w:left="165"/>
        <w:rPr>
          <w:rFonts w:asciiTheme="minorHAnsi" w:hAnsiTheme="minorHAnsi" w:cstheme="minorHAnsi"/>
          <w:sz w:val="22"/>
          <w:szCs w:val="22"/>
        </w:rPr>
      </w:pPr>
      <w:proofErr w:type="spellStart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Overall</w:t>
      </w:r>
      <w:proofErr w:type="gramStart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,in</w:t>
      </w:r>
      <w:proofErr w:type="spellEnd"/>
      <w:proofErr w:type="gramEnd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this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large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proofErr w:type="spellStart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study,lactation</w:t>
      </w:r>
      <w:proofErr w:type="spellEnd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was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not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associated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with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the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risk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of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breast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cancer.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proofErr w:type="gramStart"/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Among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premenopausal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women,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however,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</w:t>
      </w:r>
      <w:r w:rsidR="00B069C6">
        <w:rPr>
          <w:rFonts w:asciiTheme="minorHAnsi" w:hAnsiTheme="minorHAnsi" w:cstheme="minorHAnsi"/>
          <w:color w:val="231F1F"/>
          <w:w w:val="105"/>
          <w:sz w:val="22"/>
          <w:szCs w:val="22"/>
        </w:rPr>
        <w:t>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="00B069C6">
        <w:rPr>
          <w:rFonts w:asciiTheme="minorHAnsi" w:hAnsiTheme="minorHAnsi" w:cstheme="minorHAnsi"/>
          <w:color w:val="231F1F"/>
          <w:w w:val="105"/>
          <w:sz w:val="22"/>
          <w:szCs w:val="22"/>
        </w:rPr>
        <w:t>light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inverse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association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was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observed,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and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lactation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early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ages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and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for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long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periods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was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associated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with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more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substantial</w:t>
      </w:r>
      <w:r w:rsidR="007372E6">
        <w:rPr>
          <w:rFonts w:asciiTheme="minorHAnsi" w:hAnsiTheme="minorHAnsi" w:cstheme="minorHAnsi"/>
          <w:color w:val="231F1F"/>
          <w:w w:val="105"/>
          <w:sz w:val="22"/>
          <w:szCs w:val="22"/>
        </w:rPr>
        <w:t>…………………………..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in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risk.</w:t>
      </w:r>
      <w:proofErr w:type="gramEnd"/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Such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relations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were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not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found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among postmenopausal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women.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The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relation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between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the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risk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of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breast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cancer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and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the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duration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of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lactation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among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premenopausal</w:t>
      </w:r>
      <w:r w:rsidR="00111ADB">
        <w:rPr>
          <w:rFonts w:asciiTheme="minorHAnsi" w:hAnsiTheme="minorHAnsi" w:cstheme="minorHAnsi"/>
          <w:color w:val="231F1F"/>
          <w:w w:val="105"/>
          <w:sz w:val="22"/>
          <w:szCs w:val="22"/>
        </w:rPr>
        <w:t xml:space="preserve"> </w:t>
      </w:r>
      <w:r w:rsidRPr="000944E0">
        <w:rPr>
          <w:rFonts w:asciiTheme="minorHAnsi" w:hAnsiTheme="minorHAnsi" w:cstheme="minorHAnsi"/>
          <w:color w:val="231F1F"/>
          <w:w w:val="105"/>
          <w:sz w:val="22"/>
          <w:szCs w:val="22"/>
        </w:rPr>
        <w:t>wom</w:t>
      </w:r>
      <w:r w:rsidR="000944E0" w:rsidRPr="000944E0">
        <w:rPr>
          <w:rFonts w:asciiTheme="minorHAnsi" w:hAnsiTheme="minorHAnsi" w:cstheme="minorHAnsi"/>
          <w:sz w:val="22"/>
          <w:szCs w:val="22"/>
        </w:rPr>
        <w:t xml:space="preserve">en was similar to that in other </w:t>
      </w:r>
      <w:r w:rsidR="009E730C" w:rsidRPr="000944E0">
        <w:rPr>
          <w:rFonts w:asciiTheme="minorHAnsi" w:hAnsiTheme="minorHAnsi" w:cstheme="minorHAnsi"/>
          <w:sz w:val="22"/>
          <w:szCs w:val="22"/>
        </w:rPr>
        <w:t>reports</w:t>
      </w:r>
      <w:r w:rsidR="009E730C" w:rsidRPr="009E730C">
        <w:rPr>
          <w:rFonts w:asciiTheme="minorHAnsi" w:hAnsiTheme="minorHAnsi" w:cstheme="minorHAnsi"/>
          <w:sz w:val="22"/>
          <w:szCs w:val="22"/>
        </w:rPr>
        <w:t>, -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in those studies the </w:t>
      </w:r>
      <w:r w:rsidR="003C3373">
        <w:rPr>
          <w:rFonts w:asciiTheme="minorHAnsi" w:hAnsiTheme="minorHAnsi" w:cstheme="minorHAnsi"/>
          <w:sz w:val="22"/>
          <w:szCs w:val="22"/>
        </w:rPr>
        <w:t>………………………..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944E0" w:rsidRPr="009E730C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="000944E0" w:rsidRPr="009E730C">
        <w:rPr>
          <w:rFonts w:asciiTheme="minorHAnsi" w:hAnsiTheme="minorHAnsi" w:cstheme="minorHAnsi"/>
          <w:sz w:val="22"/>
          <w:szCs w:val="22"/>
        </w:rPr>
        <w:t xml:space="preserve"> lactation necessary to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>achieve a significant reduction in the risk of breast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>cancer ranged from 4 to 12 months to 6 to 8 years.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Previous studies demonstrating a </w:t>
      </w:r>
      <w:r w:rsidR="002A1E76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0944E0" w:rsidRPr="009E730C">
        <w:rPr>
          <w:rFonts w:asciiTheme="minorHAnsi" w:hAnsiTheme="minorHAnsi" w:cstheme="minorHAnsi"/>
          <w:sz w:val="22"/>
          <w:szCs w:val="22"/>
        </w:rPr>
        <w:t>effect of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lactation included relatively high proportions of pre­menopausal women or carefully defined groups of pre­menopausal women. </w:t>
      </w:r>
      <w:r w:rsidR="009E730C">
        <w:rPr>
          <w:rFonts w:asciiTheme="minorHAnsi" w:hAnsiTheme="minorHAnsi" w:cstheme="minorHAnsi"/>
          <w:sz w:val="22"/>
          <w:szCs w:val="22"/>
        </w:rPr>
        <w:t xml:space="preserve">We </w:t>
      </w:r>
      <w:r w:rsidR="003C3373">
        <w:rPr>
          <w:rFonts w:asciiTheme="minorHAnsi" w:hAnsiTheme="minorHAnsi" w:cstheme="minorHAnsi"/>
          <w:sz w:val="22"/>
          <w:szCs w:val="22"/>
        </w:rPr>
        <w:t>…………………………</w:t>
      </w:r>
      <w:r w:rsidR="009E730C">
        <w:rPr>
          <w:rFonts w:asciiTheme="minorHAnsi" w:hAnsiTheme="minorHAnsi" w:cstheme="minorHAnsi"/>
          <w:sz w:val="22"/>
          <w:szCs w:val="22"/>
        </w:rPr>
        <w:t xml:space="preserve"> that the failure to </w:t>
      </w:r>
      <w:r w:rsidR="000944E0" w:rsidRPr="009E730C">
        <w:rPr>
          <w:rFonts w:asciiTheme="minorHAnsi" w:hAnsiTheme="minorHAnsi" w:cstheme="minorHAnsi"/>
          <w:sz w:val="22"/>
          <w:szCs w:val="22"/>
        </w:rPr>
        <w:t>examine the relation of lactation and the risk of breast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>cancer according to menopausal status may explain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>the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 null 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0944E0" w:rsidRPr="009E730C">
        <w:rPr>
          <w:rFonts w:asciiTheme="minorHAnsi" w:hAnsiTheme="minorHAnsi" w:cstheme="minorHAnsi"/>
          <w:sz w:val="22"/>
          <w:szCs w:val="22"/>
        </w:rPr>
        <w:t xml:space="preserve">findings of </w:t>
      </w:r>
      <w:proofErr w:type="spellStart"/>
      <w:r w:rsidR="000944E0" w:rsidRPr="009E730C">
        <w:rPr>
          <w:rFonts w:asciiTheme="minorHAnsi" w:hAnsiTheme="minorHAnsi" w:cstheme="minorHAnsi"/>
          <w:sz w:val="22"/>
          <w:szCs w:val="22"/>
        </w:rPr>
        <w:t>MacMahon</w:t>
      </w:r>
      <w:proofErr w:type="spellEnd"/>
      <w:r w:rsidR="000944E0" w:rsidRPr="009E730C">
        <w:rPr>
          <w:rFonts w:asciiTheme="minorHAnsi" w:hAnsiTheme="minorHAnsi" w:cstheme="minorHAnsi"/>
          <w:sz w:val="22"/>
          <w:szCs w:val="22"/>
        </w:rPr>
        <w:t xml:space="preserve"> et al. and </w:t>
      </w:r>
      <w:r w:rsidR="000944E0" w:rsidRPr="005971BD">
        <w:rPr>
          <w:rFonts w:asciiTheme="minorHAnsi" w:hAnsiTheme="minorHAnsi" w:cstheme="minorHAnsi"/>
          <w:sz w:val="22"/>
          <w:szCs w:val="22"/>
        </w:rPr>
        <w:t xml:space="preserve">other </w:t>
      </w:r>
      <w:r w:rsidR="003C3373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0944E0" w:rsidRPr="005971BD">
        <w:rPr>
          <w:rFonts w:asciiTheme="minorHAnsi" w:hAnsiTheme="minorHAnsi" w:cstheme="minorHAnsi"/>
          <w:sz w:val="22"/>
          <w:szCs w:val="22"/>
        </w:rPr>
        <w:t>case-control studies.</w:t>
      </w:r>
      <w:r w:rsidR="005971BD" w:rsidRPr="005971BD">
        <w:rPr>
          <w:rFonts w:asciiTheme="minorHAnsi" w:hAnsiTheme="minorHAnsi" w:cstheme="minorHAnsi"/>
          <w:sz w:val="22"/>
          <w:szCs w:val="22"/>
        </w:rPr>
        <w:t>In our study, only 25 per</w:t>
      </w:r>
      <w:r w:rsidR="005971BD">
        <w:rPr>
          <w:rFonts w:asciiTheme="minorHAnsi" w:hAnsiTheme="minorHAnsi" w:cstheme="minorHAnsi"/>
          <w:sz w:val="22"/>
          <w:szCs w:val="22"/>
        </w:rPr>
        <w:t>c</w:t>
      </w:r>
      <w:r w:rsidR="005971BD" w:rsidRPr="005971BD">
        <w:rPr>
          <w:rFonts w:asciiTheme="minorHAnsi" w:hAnsiTheme="minorHAnsi" w:cstheme="minorHAnsi"/>
          <w:sz w:val="22"/>
          <w:szCs w:val="22"/>
        </w:rPr>
        <w:t xml:space="preserve">ent of the women were premenopausal; thus, as weobserved, a </w:t>
      </w:r>
      <w:r w:rsidR="003C3373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971BD" w:rsidRPr="005971BD">
        <w:rPr>
          <w:rFonts w:asciiTheme="minorHAnsi" w:hAnsiTheme="minorHAnsi" w:cstheme="minorHAnsi"/>
          <w:sz w:val="22"/>
          <w:szCs w:val="22"/>
        </w:rPr>
        <w:t>small effect in this smaller group</w:t>
      </w:r>
      <w:r w:rsidR="00111ADB">
        <w:rPr>
          <w:rFonts w:asciiTheme="minorHAnsi" w:hAnsiTheme="minorHAnsi" w:cstheme="minorHAnsi"/>
          <w:sz w:val="22"/>
          <w:szCs w:val="22"/>
        </w:rPr>
        <w:t xml:space="preserve"> </w:t>
      </w:r>
      <w:r w:rsidR="005971BD" w:rsidRPr="005971BD">
        <w:rPr>
          <w:rFonts w:asciiTheme="minorHAnsi" w:hAnsiTheme="minorHAnsi" w:cstheme="minorHAnsi"/>
          <w:sz w:val="22"/>
          <w:szCs w:val="22"/>
        </w:rPr>
        <w:t xml:space="preserve">of women could be obscured in an </w:t>
      </w:r>
      <w:proofErr w:type="spellStart"/>
      <w:r w:rsidR="005971BD" w:rsidRPr="005971BD">
        <w:rPr>
          <w:rFonts w:asciiTheme="minorHAnsi" w:hAnsiTheme="minorHAnsi" w:cstheme="minorHAnsi"/>
          <w:sz w:val="22"/>
          <w:szCs w:val="22"/>
        </w:rPr>
        <w:t>unstratified</w:t>
      </w:r>
      <w:proofErr w:type="spellEnd"/>
      <w:r w:rsidR="005971BD" w:rsidRPr="005971BD">
        <w:rPr>
          <w:rFonts w:asciiTheme="minorHAnsi" w:hAnsiTheme="minorHAnsi" w:cstheme="minorHAnsi"/>
          <w:sz w:val="22"/>
          <w:szCs w:val="22"/>
        </w:rPr>
        <w:t xml:space="preserve"> analysis.</w:t>
      </w:r>
    </w:p>
    <w:p w:rsidR="000D1A65" w:rsidRDefault="00E671F7" w:rsidP="00E671F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 w:line="480" w:lineRule="auto"/>
        <w:ind w:left="1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d</w:t>
      </w:r>
      <w:r w:rsidR="003C3373">
        <w:rPr>
          <w:rFonts w:asciiTheme="minorHAnsi" w:hAnsiTheme="minorHAnsi" w:cstheme="minorHAnsi"/>
          <w:sz w:val="22"/>
          <w:szCs w:val="22"/>
        </w:rPr>
        <w:t xml:space="preserve">uration    -   </w:t>
      </w:r>
      <w:r w:rsidR="003C3373" w:rsidRPr="005971BD">
        <w:rPr>
          <w:rFonts w:asciiTheme="minorHAnsi" w:hAnsiTheme="minorHAnsi" w:cstheme="minorHAnsi"/>
          <w:sz w:val="22"/>
          <w:szCs w:val="22"/>
        </w:rPr>
        <w:t>relatively</w:t>
      </w:r>
      <w:r w:rsidR="003C3373">
        <w:rPr>
          <w:rFonts w:asciiTheme="minorHAnsi" w:hAnsiTheme="minorHAnsi" w:cstheme="minorHAnsi"/>
          <w:sz w:val="22"/>
          <w:szCs w:val="22"/>
        </w:rPr>
        <w:t xml:space="preserve">        -           </w:t>
      </w:r>
      <w:r>
        <w:rPr>
          <w:rFonts w:asciiTheme="minorHAnsi" w:hAnsiTheme="minorHAnsi" w:cstheme="minorHAnsi"/>
          <w:sz w:val="22"/>
          <w:szCs w:val="22"/>
        </w:rPr>
        <w:t>b</w:t>
      </w:r>
      <w:r w:rsidR="003C3373">
        <w:rPr>
          <w:rFonts w:asciiTheme="minorHAnsi" w:hAnsiTheme="minorHAnsi" w:cstheme="minorHAnsi"/>
          <w:sz w:val="22"/>
          <w:szCs w:val="22"/>
        </w:rPr>
        <w:t xml:space="preserve">elieve   -   large        -      </w:t>
      </w:r>
      <w:r>
        <w:rPr>
          <w:rFonts w:asciiTheme="minorHAnsi" w:hAnsiTheme="minorHAnsi" w:cstheme="minorHAnsi"/>
          <w:sz w:val="22"/>
          <w:szCs w:val="22"/>
        </w:rPr>
        <w:t>r</w:t>
      </w:r>
      <w:r w:rsidR="007372E6">
        <w:rPr>
          <w:rFonts w:asciiTheme="minorHAnsi" w:hAnsiTheme="minorHAnsi" w:cstheme="minorHAnsi"/>
          <w:sz w:val="22"/>
          <w:szCs w:val="22"/>
        </w:rPr>
        <w:t xml:space="preserve">eductions - </w:t>
      </w:r>
      <w:r w:rsidR="002A1E76" w:rsidRPr="009E730C">
        <w:rPr>
          <w:rFonts w:asciiTheme="minorHAnsi" w:hAnsiTheme="minorHAnsi" w:cstheme="minorHAnsi"/>
          <w:sz w:val="22"/>
          <w:szCs w:val="22"/>
        </w:rPr>
        <w:t>protective</w:t>
      </w:r>
    </w:p>
    <w:p w:rsidR="008C7D01" w:rsidRDefault="008C7D01" w:rsidP="006E040E">
      <w:pPr>
        <w:pStyle w:val="Textoindependiente"/>
        <w:spacing w:before="93" w:line="480" w:lineRule="auto"/>
        <w:ind w:left="165"/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:rsidR="000D1A65" w:rsidRPr="005971BD" w:rsidRDefault="000D1A65" w:rsidP="006E040E">
      <w:pPr>
        <w:pStyle w:val="Textoindependiente"/>
        <w:spacing w:before="93" w:line="480" w:lineRule="auto"/>
        <w:ind w:left="165"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bookmarkEnd w:id="0"/>
      <w:r w:rsidRPr="00D85078">
        <w:rPr>
          <w:rFonts w:asciiTheme="minorHAnsi" w:hAnsiTheme="minorHAnsi" w:cstheme="minorHAnsi"/>
          <w:noProof/>
          <w:sz w:val="22"/>
          <w:szCs w:val="22"/>
          <w:u w:val="single"/>
        </w:rPr>
        <w:t>En general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, en este gran estudio, la lactancia no se asoció con el </w:t>
      </w:r>
      <w:r w:rsidR="003C3373">
        <w:rPr>
          <w:rFonts w:asciiTheme="minorHAnsi" w:hAnsiTheme="minorHAnsi" w:cstheme="minorHAnsi"/>
          <w:noProof/>
          <w:sz w:val="22"/>
          <w:szCs w:val="22"/>
        </w:rPr>
        <w:t>……………………………..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de cáncer de </w:t>
      </w:r>
      <w:r w:rsidR="00D85078">
        <w:rPr>
          <w:rFonts w:asciiTheme="minorHAnsi" w:hAnsiTheme="minorHAnsi" w:cstheme="minorHAnsi"/>
          <w:noProof/>
          <w:sz w:val="22"/>
          <w:szCs w:val="22"/>
        </w:rPr>
        <w:t>mama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. Sin embargo, entre las mujeres premenopáusicas, se observó una </w:t>
      </w:r>
      <w:r w:rsidRPr="007372E6">
        <w:rPr>
          <w:rFonts w:asciiTheme="minorHAnsi" w:hAnsiTheme="minorHAnsi" w:cstheme="minorHAnsi"/>
          <w:noProof/>
          <w:sz w:val="22"/>
          <w:szCs w:val="22"/>
          <w:u w:val="single"/>
        </w:rPr>
        <w:t>leve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asociación inversa, y la lactancia a edades tempranas y durante largos períodos se asoció con reducciones más </w:t>
      </w:r>
      <w:r w:rsidR="007372E6">
        <w:rPr>
          <w:rFonts w:asciiTheme="minorHAnsi" w:hAnsiTheme="minorHAnsi" w:cstheme="minorHAnsi"/>
          <w:noProof/>
          <w:sz w:val="22"/>
          <w:szCs w:val="22"/>
        </w:rPr>
        <w:t>………………………………..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en el riesgo. Tales relaciones no se encontraron entre las mujeres posmenopáusicas. La relación entre el riesgo de cáncer de mama y la duración de la lactancia entre las mujeres premenopáusicas fue similar a la de otros </w:t>
      </w:r>
      <w:r w:rsidR="00C15971">
        <w:rPr>
          <w:rFonts w:asciiTheme="minorHAnsi" w:hAnsiTheme="minorHAnsi" w:cstheme="minorHAnsi"/>
          <w:noProof/>
          <w:sz w:val="22"/>
          <w:szCs w:val="22"/>
        </w:rPr>
        <w:t>………………………..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, en esos estudios la duración de la lactancia necesaria para </w:t>
      </w:r>
      <w:r w:rsidRPr="00C15971">
        <w:rPr>
          <w:rFonts w:asciiTheme="minorHAnsi" w:hAnsiTheme="minorHAnsi" w:cstheme="minorHAnsi"/>
          <w:noProof/>
          <w:sz w:val="22"/>
          <w:szCs w:val="22"/>
          <w:u w:val="single"/>
        </w:rPr>
        <w:t>lograr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una reducción significativa en el riesgo de cáncer de mama varió de 4 a 12 meses a 6 a 8 años. Estudios </w:t>
      </w:r>
      <w:r w:rsidR="00E3299E">
        <w:rPr>
          <w:rFonts w:asciiTheme="minorHAnsi" w:hAnsiTheme="minorHAnsi" w:cstheme="minorHAnsi"/>
          <w:noProof/>
          <w:sz w:val="22"/>
          <w:szCs w:val="22"/>
        </w:rPr>
        <w:t>…………………………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que demostraron un efecto protector de la lactancia incluyeron proporciones relativamente altas de mujeres premenopáusicas o grupos </w:t>
      </w:r>
      <w:r w:rsidR="003C3373">
        <w:rPr>
          <w:rFonts w:asciiTheme="minorHAnsi" w:hAnsiTheme="minorHAnsi" w:cstheme="minorHAnsi"/>
          <w:noProof/>
          <w:sz w:val="22"/>
          <w:szCs w:val="22"/>
        </w:rPr>
        <w:t>………………………………..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definidos de mujeres premenopáusicas. </w:t>
      </w:r>
      <w:r w:rsidR="00E3299E" w:rsidRPr="003C3373">
        <w:rPr>
          <w:rFonts w:asciiTheme="minorHAnsi" w:hAnsiTheme="minorHAnsi" w:cstheme="minorHAnsi"/>
          <w:noProof/>
          <w:sz w:val="22"/>
          <w:szCs w:val="22"/>
        </w:rPr>
        <w:t>Se cree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que </w:t>
      </w:r>
      <w:r w:rsidRPr="003C3373">
        <w:rPr>
          <w:rFonts w:asciiTheme="minorHAnsi" w:hAnsiTheme="minorHAnsi" w:cstheme="minorHAnsi"/>
          <w:noProof/>
          <w:sz w:val="22"/>
          <w:szCs w:val="22"/>
          <w:u w:val="single"/>
        </w:rPr>
        <w:t>el hecho de no examinar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la relación </w:t>
      </w:r>
      <w:r w:rsidR="00E3299E">
        <w:rPr>
          <w:rFonts w:asciiTheme="minorHAnsi" w:hAnsiTheme="minorHAnsi" w:cstheme="minorHAnsi"/>
          <w:noProof/>
          <w:sz w:val="22"/>
          <w:szCs w:val="22"/>
        </w:rPr>
        <w:t>entre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la lactancia y el riesgo de cáncer de mama según el estado de la menopausia puede </w:t>
      </w:r>
      <w:r w:rsidR="007372E6">
        <w:rPr>
          <w:rFonts w:asciiTheme="minorHAnsi" w:hAnsiTheme="minorHAnsi" w:cstheme="minorHAnsi"/>
          <w:noProof/>
          <w:sz w:val="22"/>
          <w:szCs w:val="22"/>
        </w:rPr>
        <w:t>………………………………..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los resultados </w:t>
      </w:r>
      <w:r w:rsidRPr="00E3299E">
        <w:rPr>
          <w:rFonts w:asciiTheme="minorHAnsi" w:hAnsiTheme="minorHAnsi" w:cstheme="minorHAnsi"/>
          <w:noProof/>
          <w:sz w:val="22"/>
          <w:szCs w:val="22"/>
          <w:u w:val="single"/>
        </w:rPr>
        <w:t>nulos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de MacMahon et al. y otros grandes estudios de casos y controles. En </w:t>
      </w:r>
      <w:r w:rsidR="00E3299E">
        <w:rPr>
          <w:rFonts w:asciiTheme="minorHAnsi" w:hAnsiTheme="minorHAnsi" w:cstheme="minorHAnsi"/>
          <w:noProof/>
          <w:sz w:val="22"/>
          <w:szCs w:val="22"/>
        </w:rPr>
        <w:t>este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 estudio, solo el 25 por ciento de las mujeres eran premenopáusicas</w:t>
      </w:r>
      <w:r w:rsidRPr="00E3299E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; </w:t>
      </w:r>
      <w:r w:rsidR="00E3299E" w:rsidRPr="00E3299E">
        <w:rPr>
          <w:rFonts w:asciiTheme="minorHAnsi" w:hAnsiTheme="minorHAnsi" w:cstheme="minorHAnsi"/>
          <w:noProof/>
          <w:sz w:val="22"/>
          <w:szCs w:val="22"/>
          <w:u w:val="single"/>
        </w:rPr>
        <w:t>por lo tanto</w:t>
      </w:r>
      <w:r w:rsidR="00E3299E">
        <w:rPr>
          <w:rFonts w:asciiTheme="minorHAnsi" w:hAnsiTheme="minorHAnsi" w:cstheme="minorHAnsi"/>
          <w:noProof/>
          <w:sz w:val="22"/>
          <w:szCs w:val="22"/>
        </w:rPr>
        <w:t>, como se observa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, un efecto relativamente pequeño en este grupo más pequeño de mujeres podría </w:t>
      </w:r>
      <w:r w:rsidR="00B069C6">
        <w:rPr>
          <w:rFonts w:asciiTheme="minorHAnsi" w:hAnsiTheme="minorHAnsi" w:cstheme="minorHAnsi"/>
          <w:noProof/>
          <w:sz w:val="22"/>
          <w:szCs w:val="22"/>
        </w:rPr>
        <w:t>………………….…………</w:t>
      </w:r>
      <w:r w:rsidRPr="000D1A65">
        <w:rPr>
          <w:rFonts w:asciiTheme="minorHAnsi" w:hAnsiTheme="minorHAnsi" w:cstheme="minorHAnsi"/>
          <w:noProof/>
          <w:sz w:val="22"/>
          <w:szCs w:val="22"/>
        </w:rPr>
        <w:t xml:space="preserve">en un análisis </w:t>
      </w:r>
      <w:r w:rsidRPr="00A85FEF">
        <w:rPr>
          <w:rFonts w:asciiTheme="minorHAnsi" w:hAnsiTheme="minorHAnsi" w:cstheme="minorHAnsi"/>
          <w:noProof/>
          <w:sz w:val="22"/>
          <w:szCs w:val="22"/>
          <w:u w:val="single"/>
        </w:rPr>
        <w:t>no estratificado</w:t>
      </w:r>
      <w:r w:rsidRPr="000D1A65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0944E0" w:rsidRDefault="000944E0" w:rsidP="000944E0">
      <w:pPr>
        <w:rPr>
          <w:noProof/>
        </w:rPr>
      </w:pPr>
    </w:p>
    <w:sectPr w:rsidR="000944E0" w:rsidSect="002256A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56AD"/>
    <w:rsid w:val="000944E0"/>
    <w:rsid w:val="000D1A65"/>
    <w:rsid w:val="00111ADB"/>
    <w:rsid w:val="00115398"/>
    <w:rsid w:val="002256AD"/>
    <w:rsid w:val="002A1E76"/>
    <w:rsid w:val="003C3373"/>
    <w:rsid w:val="00543812"/>
    <w:rsid w:val="005971BD"/>
    <w:rsid w:val="006E040E"/>
    <w:rsid w:val="007372E6"/>
    <w:rsid w:val="008C7D01"/>
    <w:rsid w:val="009E730C"/>
    <w:rsid w:val="00A85FEF"/>
    <w:rsid w:val="00B069C6"/>
    <w:rsid w:val="00C15971"/>
    <w:rsid w:val="00D85078"/>
    <w:rsid w:val="00E3299E"/>
    <w:rsid w:val="00E47625"/>
    <w:rsid w:val="00E671F7"/>
    <w:rsid w:val="00EE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2256AD"/>
    <w:pPr>
      <w:widowControl w:val="0"/>
      <w:spacing w:after="0" w:line="240" w:lineRule="auto"/>
      <w:ind w:left="1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56A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duch</dc:creator>
  <cp:keywords/>
  <dc:description/>
  <cp:lastModifiedBy>publico</cp:lastModifiedBy>
  <cp:revision>15</cp:revision>
  <dcterms:created xsi:type="dcterms:W3CDTF">2019-11-05T13:27:00Z</dcterms:created>
  <dcterms:modified xsi:type="dcterms:W3CDTF">2019-11-05T17:11:00Z</dcterms:modified>
</cp:coreProperties>
</file>