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E1C8" w14:textId="77777777" w:rsidR="006A3523" w:rsidRDefault="006A3523" w:rsidP="00312688">
      <w:pPr>
        <w:spacing w:line="276" w:lineRule="auto"/>
        <w:jc w:val="center"/>
        <w:rPr>
          <w:b/>
          <w:sz w:val="24"/>
          <w:szCs w:val="24"/>
        </w:rPr>
      </w:pPr>
    </w:p>
    <w:p w14:paraId="10836E75" w14:textId="77777777" w:rsidR="006A3523" w:rsidRDefault="006A3523" w:rsidP="00312688">
      <w:pPr>
        <w:spacing w:line="276" w:lineRule="auto"/>
        <w:jc w:val="center"/>
        <w:rPr>
          <w:b/>
          <w:sz w:val="24"/>
          <w:szCs w:val="24"/>
        </w:rPr>
      </w:pPr>
    </w:p>
    <w:p w14:paraId="1D3125D8" w14:textId="77777777" w:rsidR="003A6E15" w:rsidRPr="0084048B" w:rsidRDefault="001A5BDE" w:rsidP="00312688">
      <w:pPr>
        <w:spacing w:line="276" w:lineRule="auto"/>
        <w:jc w:val="center"/>
        <w:rPr>
          <w:sz w:val="24"/>
          <w:szCs w:val="24"/>
        </w:rPr>
      </w:pPr>
      <w:r>
        <w:rPr>
          <w:b/>
          <w:sz w:val="24"/>
          <w:szCs w:val="24"/>
        </w:rPr>
        <w:t xml:space="preserve">Programa de </w:t>
      </w:r>
      <w:r w:rsidR="00D33FC5" w:rsidRPr="0084048B">
        <w:rPr>
          <w:b/>
          <w:sz w:val="24"/>
          <w:szCs w:val="24"/>
        </w:rPr>
        <w:t>FISICOQUÍMICA</w:t>
      </w:r>
    </w:p>
    <w:p w14:paraId="018590CF" w14:textId="77777777" w:rsidR="003A6E15" w:rsidRPr="0084048B" w:rsidRDefault="003A6E15" w:rsidP="00D33FC5">
      <w:pPr>
        <w:spacing w:line="276" w:lineRule="auto"/>
        <w:jc w:val="both"/>
        <w:rPr>
          <w:sz w:val="24"/>
          <w:szCs w:val="24"/>
        </w:rPr>
      </w:pPr>
    </w:p>
    <w:p w14:paraId="7C1117A8" w14:textId="77777777" w:rsidR="0084048B" w:rsidRPr="0084048B" w:rsidRDefault="00F405A3" w:rsidP="00D33FC5">
      <w:pPr>
        <w:tabs>
          <w:tab w:val="left" w:pos="2943"/>
        </w:tabs>
        <w:spacing w:line="276" w:lineRule="auto"/>
        <w:jc w:val="both"/>
        <w:rPr>
          <w:sz w:val="24"/>
          <w:szCs w:val="24"/>
        </w:rPr>
      </w:pPr>
      <w:r>
        <w:rPr>
          <w:b/>
          <w:sz w:val="24"/>
          <w:szCs w:val="24"/>
        </w:rPr>
        <w:t>Carrera</w:t>
      </w:r>
      <w:r w:rsidR="003A6E15" w:rsidRPr="0084048B">
        <w:rPr>
          <w:b/>
          <w:sz w:val="24"/>
          <w:szCs w:val="24"/>
        </w:rPr>
        <w:t>:</w:t>
      </w:r>
      <w:r w:rsidR="00454CDC" w:rsidRPr="0084048B">
        <w:rPr>
          <w:b/>
          <w:sz w:val="24"/>
          <w:szCs w:val="24"/>
        </w:rPr>
        <w:t xml:space="preserve"> </w:t>
      </w:r>
      <w:r w:rsidR="006C607B" w:rsidRPr="001A5BDE">
        <w:rPr>
          <w:i/>
          <w:sz w:val="24"/>
          <w:szCs w:val="24"/>
          <w:lang w:val="es-ES_tradnl"/>
        </w:rPr>
        <w:t>Lic</w:t>
      </w:r>
      <w:r w:rsidR="001A5BDE" w:rsidRPr="001A5BDE">
        <w:rPr>
          <w:i/>
          <w:sz w:val="24"/>
          <w:szCs w:val="24"/>
          <w:lang w:val="es-ES_tradnl"/>
        </w:rPr>
        <w:t>enciatura</w:t>
      </w:r>
      <w:r w:rsidR="006C607B" w:rsidRPr="001A5BDE">
        <w:rPr>
          <w:i/>
          <w:sz w:val="24"/>
          <w:szCs w:val="24"/>
          <w:lang w:val="es-ES_tradnl"/>
        </w:rPr>
        <w:t xml:space="preserve"> en Biotecnología</w:t>
      </w:r>
    </w:p>
    <w:p w14:paraId="36C58CA8" w14:textId="77777777" w:rsidR="003A6E15" w:rsidRPr="0084048B" w:rsidRDefault="003A6E15" w:rsidP="00D33FC5">
      <w:pPr>
        <w:tabs>
          <w:tab w:val="left" w:pos="2943"/>
        </w:tabs>
        <w:spacing w:line="276" w:lineRule="auto"/>
        <w:jc w:val="both"/>
        <w:rPr>
          <w:sz w:val="24"/>
          <w:szCs w:val="24"/>
        </w:rPr>
      </w:pPr>
      <w:r w:rsidRPr="0084048B">
        <w:rPr>
          <w:b/>
          <w:sz w:val="24"/>
          <w:szCs w:val="24"/>
        </w:rPr>
        <w:tab/>
      </w:r>
    </w:p>
    <w:p w14:paraId="53B1DB60" w14:textId="77777777" w:rsidR="003A6E15" w:rsidRPr="0084048B" w:rsidRDefault="003A6E15" w:rsidP="0084048B">
      <w:pPr>
        <w:tabs>
          <w:tab w:val="left" w:pos="2943"/>
        </w:tabs>
        <w:spacing w:line="276" w:lineRule="auto"/>
        <w:jc w:val="both"/>
        <w:rPr>
          <w:sz w:val="24"/>
          <w:szCs w:val="24"/>
        </w:rPr>
      </w:pPr>
      <w:r w:rsidRPr="0084048B">
        <w:rPr>
          <w:b/>
          <w:sz w:val="24"/>
          <w:szCs w:val="24"/>
        </w:rPr>
        <w:t>Asignatura</w:t>
      </w:r>
      <w:r w:rsidR="0084048B" w:rsidRPr="0084048B">
        <w:rPr>
          <w:b/>
          <w:sz w:val="24"/>
          <w:szCs w:val="24"/>
        </w:rPr>
        <w:t xml:space="preserve">: </w:t>
      </w:r>
      <w:r w:rsidR="00454CDC" w:rsidRPr="001A5BDE">
        <w:rPr>
          <w:i/>
          <w:sz w:val="24"/>
          <w:szCs w:val="24"/>
        </w:rPr>
        <w:t>Fisicoquímica</w:t>
      </w:r>
    </w:p>
    <w:p w14:paraId="6939E39D" w14:textId="77777777" w:rsidR="0084048B" w:rsidRPr="0084048B" w:rsidRDefault="0084048B" w:rsidP="0084048B">
      <w:pPr>
        <w:tabs>
          <w:tab w:val="left" w:pos="2943"/>
        </w:tabs>
        <w:spacing w:line="276" w:lineRule="auto"/>
        <w:jc w:val="both"/>
        <w:rPr>
          <w:sz w:val="24"/>
          <w:szCs w:val="24"/>
        </w:rPr>
      </w:pPr>
    </w:p>
    <w:p w14:paraId="6CDDF3E5" w14:textId="70488F63" w:rsidR="0084048B" w:rsidRPr="0084048B" w:rsidRDefault="003A6E15" w:rsidP="0084048B">
      <w:pPr>
        <w:tabs>
          <w:tab w:val="left" w:pos="3518"/>
        </w:tabs>
        <w:spacing w:line="276" w:lineRule="auto"/>
        <w:jc w:val="both"/>
        <w:rPr>
          <w:b/>
          <w:sz w:val="24"/>
          <w:szCs w:val="24"/>
        </w:rPr>
      </w:pPr>
      <w:r w:rsidRPr="0084048B">
        <w:rPr>
          <w:b/>
          <w:sz w:val="24"/>
          <w:szCs w:val="24"/>
        </w:rPr>
        <w:t>Núcleo al que pertenece:</w:t>
      </w:r>
      <w:r w:rsidR="0037658D">
        <w:rPr>
          <w:b/>
          <w:sz w:val="24"/>
          <w:szCs w:val="24"/>
        </w:rPr>
        <w:t xml:space="preserve"> </w:t>
      </w:r>
      <w:r w:rsidR="0037658D" w:rsidRPr="0037658D">
        <w:rPr>
          <w:i/>
          <w:sz w:val="24"/>
          <w:szCs w:val="24"/>
        </w:rPr>
        <w:t>Obligatorio</w:t>
      </w:r>
      <w:r w:rsidR="001A5BDE" w:rsidRPr="001A5BDE">
        <w:rPr>
          <w:i/>
          <w:sz w:val="24"/>
          <w:szCs w:val="24"/>
        </w:rPr>
        <w:t xml:space="preserve"> </w:t>
      </w:r>
      <w:r w:rsidR="0037658D">
        <w:rPr>
          <w:i/>
          <w:sz w:val="24"/>
          <w:szCs w:val="24"/>
        </w:rPr>
        <w:t>(</w:t>
      </w:r>
      <w:r w:rsidR="001A5BDE" w:rsidRPr="001A5BDE">
        <w:rPr>
          <w:i/>
          <w:sz w:val="24"/>
          <w:szCs w:val="24"/>
        </w:rPr>
        <w:t>Ciclo Inicial</w:t>
      </w:r>
      <w:r w:rsidR="0037658D">
        <w:rPr>
          <w:i/>
          <w:sz w:val="24"/>
          <w:szCs w:val="24"/>
        </w:rPr>
        <w:t>)</w:t>
      </w:r>
      <w:r w:rsidR="00FB1071">
        <w:rPr>
          <w:rStyle w:val="Refdenotaalpie"/>
          <w:i/>
          <w:sz w:val="24"/>
          <w:szCs w:val="24"/>
        </w:rPr>
        <w:footnoteReference w:id="1"/>
      </w:r>
    </w:p>
    <w:p w14:paraId="19E28DAE" w14:textId="77777777" w:rsidR="00F405A3" w:rsidRDefault="00F405A3" w:rsidP="00D33FC5">
      <w:pPr>
        <w:tabs>
          <w:tab w:val="left" w:pos="3518"/>
        </w:tabs>
        <w:spacing w:line="276" w:lineRule="auto"/>
        <w:jc w:val="both"/>
        <w:rPr>
          <w:b/>
          <w:sz w:val="24"/>
          <w:szCs w:val="24"/>
        </w:rPr>
      </w:pPr>
    </w:p>
    <w:p w14:paraId="23621EDC" w14:textId="4ACAEF40" w:rsidR="003A6E15" w:rsidRPr="000349C4" w:rsidRDefault="003A6E15" w:rsidP="000349C4">
      <w:pPr>
        <w:tabs>
          <w:tab w:val="left" w:pos="3518"/>
        </w:tabs>
        <w:spacing w:line="276" w:lineRule="auto"/>
        <w:jc w:val="both"/>
        <w:rPr>
          <w:i/>
          <w:sz w:val="24"/>
          <w:szCs w:val="24"/>
        </w:rPr>
      </w:pPr>
      <w:r w:rsidRPr="0084048B">
        <w:rPr>
          <w:b/>
          <w:sz w:val="24"/>
          <w:szCs w:val="24"/>
        </w:rPr>
        <w:t>Profesor</w:t>
      </w:r>
      <w:r w:rsidR="000349C4">
        <w:rPr>
          <w:b/>
          <w:sz w:val="24"/>
          <w:szCs w:val="24"/>
        </w:rPr>
        <w:t>es</w:t>
      </w:r>
      <w:r w:rsidR="00D04935">
        <w:rPr>
          <w:b/>
          <w:sz w:val="24"/>
          <w:szCs w:val="24"/>
        </w:rPr>
        <w:t>/as</w:t>
      </w:r>
      <w:r w:rsidRPr="0084048B">
        <w:rPr>
          <w:b/>
          <w:sz w:val="24"/>
          <w:szCs w:val="24"/>
        </w:rPr>
        <w:t>:</w:t>
      </w:r>
      <w:r w:rsidR="00454CDC" w:rsidRPr="0084048B">
        <w:rPr>
          <w:b/>
          <w:sz w:val="24"/>
          <w:szCs w:val="24"/>
        </w:rPr>
        <w:t xml:space="preserve"> </w:t>
      </w:r>
      <w:r w:rsidR="00A01EFD" w:rsidRPr="000349C4">
        <w:rPr>
          <w:i/>
          <w:sz w:val="24"/>
          <w:szCs w:val="24"/>
        </w:rPr>
        <w:t>Fernández</w:t>
      </w:r>
      <w:r w:rsidR="000349C4" w:rsidRPr="000349C4">
        <w:rPr>
          <w:i/>
          <w:sz w:val="24"/>
          <w:szCs w:val="24"/>
        </w:rPr>
        <w:t xml:space="preserve"> Alberti, Sebastián</w:t>
      </w:r>
      <w:r w:rsidR="000349C4">
        <w:rPr>
          <w:i/>
          <w:sz w:val="24"/>
          <w:szCs w:val="24"/>
        </w:rPr>
        <w:t xml:space="preserve">; </w:t>
      </w:r>
      <w:r w:rsidR="000349C4" w:rsidRPr="000349C4">
        <w:rPr>
          <w:i/>
          <w:sz w:val="24"/>
          <w:szCs w:val="24"/>
        </w:rPr>
        <w:t>Palma, Juliana Isabel</w:t>
      </w:r>
      <w:r w:rsidR="000349C4">
        <w:rPr>
          <w:i/>
          <w:sz w:val="24"/>
          <w:szCs w:val="24"/>
        </w:rPr>
        <w:t xml:space="preserve">; </w:t>
      </w:r>
      <w:r w:rsidR="00454CDC" w:rsidRPr="001A5BDE">
        <w:rPr>
          <w:i/>
          <w:sz w:val="24"/>
          <w:szCs w:val="24"/>
        </w:rPr>
        <w:t>Martín E. Noguera</w:t>
      </w:r>
      <w:r w:rsidR="00D04935">
        <w:rPr>
          <w:i/>
          <w:sz w:val="24"/>
          <w:szCs w:val="24"/>
        </w:rPr>
        <w:t>; Saldaña, Tadeo; Pierdomi</w:t>
      </w:r>
      <w:r w:rsidR="00A01EFD">
        <w:rPr>
          <w:i/>
          <w:sz w:val="24"/>
          <w:szCs w:val="24"/>
        </w:rPr>
        <w:t>ni</w:t>
      </w:r>
      <w:r w:rsidR="00D04935">
        <w:rPr>
          <w:i/>
          <w:sz w:val="24"/>
          <w:szCs w:val="24"/>
        </w:rPr>
        <w:t>ci, Gustavo</w:t>
      </w:r>
      <w:r w:rsidR="00A01EFD">
        <w:rPr>
          <w:i/>
          <w:sz w:val="24"/>
          <w:szCs w:val="24"/>
        </w:rPr>
        <w:t xml:space="preserve">; </w:t>
      </w:r>
      <w:r w:rsidR="00A01EFD" w:rsidRPr="00A01EFD">
        <w:rPr>
          <w:i/>
          <w:sz w:val="24"/>
          <w:szCs w:val="24"/>
        </w:rPr>
        <w:t>Dianelys</w:t>
      </w:r>
      <w:r w:rsidR="00A01EFD">
        <w:rPr>
          <w:i/>
          <w:sz w:val="24"/>
          <w:szCs w:val="24"/>
        </w:rPr>
        <w:t xml:space="preserve"> </w:t>
      </w:r>
      <w:r w:rsidR="00A01EFD" w:rsidRPr="00A01EFD">
        <w:rPr>
          <w:i/>
          <w:sz w:val="24"/>
          <w:szCs w:val="24"/>
        </w:rPr>
        <w:t>Ondarse</w:t>
      </w:r>
      <w:r w:rsidR="00A01EFD">
        <w:rPr>
          <w:i/>
          <w:sz w:val="24"/>
          <w:szCs w:val="24"/>
        </w:rPr>
        <w:t>; Clavero, Esteban; Tuffo, Ana.</w:t>
      </w:r>
    </w:p>
    <w:p w14:paraId="06469ED0" w14:textId="77777777" w:rsidR="0084048B" w:rsidRPr="0084048B" w:rsidRDefault="0084048B" w:rsidP="00D33FC5">
      <w:pPr>
        <w:tabs>
          <w:tab w:val="left" w:pos="3518"/>
        </w:tabs>
        <w:spacing w:line="276" w:lineRule="auto"/>
        <w:jc w:val="both"/>
        <w:rPr>
          <w:b/>
          <w:sz w:val="24"/>
          <w:szCs w:val="24"/>
        </w:rPr>
      </w:pPr>
    </w:p>
    <w:p w14:paraId="5E475093" w14:textId="77777777" w:rsidR="003A6E15" w:rsidRPr="00F405A3" w:rsidRDefault="000349C4" w:rsidP="00D33FC5">
      <w:pPr>
        <w:tabs>
          <w:tab w:val="left" w:pos="3518"/>
        </w:tabs>
        <w:spacing w:line="276" w:lineRule="auto"/>
        <w:jc w:val="both"/>
        <w:rPr>
          <w:sz w:val="24"/>
          <w:szCs w:val="24"/>
        </w:rPr>
      </w:pPr>
      <w:r>
        <w:rPr>
          <w:b/>
          <w:sz w:val="24"/>
          <w:szCs w:val="24"/>
        </w:rPr>
        <w:t>Correlatividades</w:t>
      </w:r>
      <w:r w:rsidR="001A5BDE" w:rsidRPr="00D66561">
        <w:rPr>
          <w:b/>
          <w:sz w:val="24"/>
          <w:szCs w:val="24"/>
        </w:rPr>
        <w:t xml:space="preserve"> previas</w:t>
      </w:r>
      <w:r w:rsidR="003A6E15" w:rsidRPr="0084048B">
        <w:rPr>
          <w:b/>
          <w:sz w:val="24"/>
          <w:szCs w:val="24"/>
        </w:rPr>
        <w:t>:</w:t>
      </w:r>
      <w:r w:rsidR="00F405A3">
        <w:rPr>
          <w:b/>
          <w:sz w:val="24"/>
          <w:szCs w:val="24"/>
        </w:rPr>
        <w:t xml:space="preserve"> </w:t>
      </w:r>
      <w:r w:rsidR="00F405A3" w:rsidRPr="00F405A3">
        <w:rPr>
          <w:sz w:val="24"/>
          <w:szCs w:val="24"/>
        </w:rPr>
        <w:t>Química II</w:t>
      </w:r>
    </w:p>
    <w:p w14:paraId="70EB0E63" w14:textId="77777777" w:rsidR="0084048B" w:rsidRPr="0084048B" w:rsidRDefault="0084048B" w:rsidP="00D33FC5">
      <w:pPr>
        <w:tabs>
          <w:tab w:val="left" w:pos="3518"/>
        </w:tabs>
        <w:spacing w:line="276" w:lineRule="auto"/>
        <w:jc w:val="both"/>
        <w:rPr>
          <w:b/>
          <w:sz w:val="24"/>
          <w:szCs w:val="24"/>
        </w:rPr>
      </w:pPr>
    </w:p>
    <w:p w14:paraId="0493D6E4" w14:textId="51B9FE1C" w:rsidR="003A6E15" w:rsidRDefault="003A6E15" w:rsidP="0084048B">
      <w:pPr>
        <w:tabs>
          <w:tab w:val="left" w:pos="3738"/>
        </w:tabs>
        <w:spacing w:line="276" w:lineRule="auto"/>
        <w:jc w:val="both"/>
        <w:rPr>
          <w:sz w:val="24"/>
          <w:szCs w:val="24"/>
        </w:rPr>
      </w:pPr>
      <w:r w:rsidRPr="0084048B">
        <w:rPr>
          <w:b/>
          <w:sz w:val="24"/>
          <w:szCs w:val="24"/>
        </w:rPr>
        <w:t>Objetivos:</w:t>
      </w:r>
      <w:r w:rsidR="0084048B">
        <w:rPr>
          <w:b/>
          <w:sz w:val="24"/>
          <w:szCs w:val="24"/>
        </w:rPr>
        <w:t xml:space="preserve"> </w:t>
      </w:r>
      <w:r w:rsidR="007424F8" w:rsidRPr="0084048B">
        <w:rPr>
          <w:sz w:val="24"/>
          <w:szCs w:val="24"/>
        </w:rPr>
        <w:t>Que l</w:t>
      </w:r>
      <w:r w:rsidR="001A5BDE">
        <w:rPr>
          <w:sz w:val="24"/>
          <w:szCs w:val="24"/>
        </w:rPr>
        <w:t>a</w:t>
      </w:r>
      <w:r w:rsidR="007E3EEB">
        <w:rPr>
          <w:sz w:val="24"/>
          <w:szCs w:val="24"/>
        </w:rPr>
        <w:t>s</w:t>
      </w:r>
      <w:r w:rsidR="001A5BDE">
        <w:rPr>
          <w:sz w:val="24"/>
          <w:szCs w:val="24"/>
        </w:rPr>
        <w:t>/</w:t>
      </w:r>
      <w:r w:rsidR="007424F8" w:rsidRPr="0084048B">
        <w:rPr>
          <w:sz w:val="24"/>
          <w:szCs w:val="24"/>
        </w:rPr>
        <w:t xml:space="preserve">os </w:t>
      </w:r>
      <w:r w:rsidR="001A5BDE">
        <w:rPr>
          <w:sz w:val="24"/>
          <w:szCs w:val="24"/>
        </w:rPr>
        <w:t>estudiantes</w:t>
      </w:r>
      <w:r w:rsidR="007424F8" w:rsidRPr="0084048B">
        <w:rPr>
          <w:sz w:val="24"/>
          <w:szCs w:val="24"/>
        </w:rPr>
        <w:t xml:space="preserve"> </w:t>
      </w:r>
      <w:r w:rsidR="009F5226" w:rsidRPr="0084048B">
        <w:rPr>
          <w:sz w:val="24"/>
          <w:szCs w:val="24"/>
        </w:rPr>
        <w:t xml:space="preserve">logren emplear las leyes de la Termodinámica </w:t>
      </w:r>
      <w:r w:rsidR="00255872" w:rsidRPr="0084048B">
        <w:rPr>
          <w:sz w:val="24"/>
          <w:szCs w:val="24"/>
        </w:rPr>
        <w:t xml:space="preserve">y de la cinética química </w:t>
      </w:r>
      <w:r w:rsidR="009F5226" w:rsidRPr="0084048B">
        <w:rPr>
          <w:sz w:val="24"/>
          <w:szCs w:val="24"/>
        </w:rPr>
        <w:t xml:space="preserve">para explicar y predecir fenómenos de la naturaleza. Que reconozcan los alcances y limitaciones de una ley científica. Que desarrollen la capacidad de vincular la descripción matemática empleada en los principios de la fisicoquímica con otras formas de descripción de </w:t>
      </w:r>
      <w:r w:rsidR="001A5BDE" w:rsidRPr="0084048B">
        <w:rPr>
          <w:sz w:val="24"/>
          <w:szCs w:val="24"/>
        </w:rPr>
        <w:t>estos</w:t>
      </w:r>
      <w:r w:rsidR="009F5226" w:rsidRPr="0084048B">
        <w:rPr>
          <w:sz w:val="24"/>
          <w:szCs w:val="24"/>
        </w:rPr>
        <w:t xml:space="preserve"> (visión microscópica</w:t>
      </w:r>
      <w:r w:rsidR="00255872" w:rsidRPr="0084048B">
        <w:rPr>
          <w:sz w:val="24"/>
          <w:szCs w:val="24"/>
        </w:rPr>
        <w:t>, descripciones cualitativas basadas en la observación, etc.). Que desarrollen destrezas básicas del laboratorio químico</w:t>
      </w:r>
      <w:r w:rsidR="00432A67" w:rsidRPr="0084048B">
        <w:rPr>
          <w:sz w:val="24"/>
          <w:szCs w:val="24"/>
        </w:rPr>
        <w:t>, con énfasis en análisis y presentación de datos cuantitativos.</w:t>
      </w:r>
    </w:p>
    <w:p w14:paraId="36A7A419" w14:textId="77777777" w:rsidR="0084048B" w:rsidRPr="0084048B" w:rsidRDefault="0084048B" w:rsidP="0084048B">
      <w:pPr>
        <w:tabs>
          <w:tab w:val="left" w:pos="3738"/>
        </w:tabs>
        <w:spacing w:line="276" w:lineRule="auto"/>
        <w:jc w:val="both"/>
        <w:rPr>
          <w:sz w:val="24"/>
          <w:szCs w:val="24"/>
        </w:rPr>
      </w:pPr>
    </w:p>
    <w:p w14:paraId="584F208F" w14:textId="77777777" w:rsidR="004661F2" w:rsidRDefault="003A6E15" w:rsidP="0084048B">
      <w:pPr>
        <w:spacing w:line="276" w:lineRule="auto"/>
        <w:jc w:val="both"/>
        <w:rPr>
          <w:sz w:val="24"/>
          <w:szCs w:val="24"/>
        </w:rPr>
      </w:pPr>
      <w:r w:rsidRPr="0084048B">
        <w:rPr>
          <w:b/>
          <w:sz w:val="24"/>
          <w:szCs w:val="24"/>
        </w:rPr>
        <w:t>Contenidos mínimos:</w:t>
      </w:r>
      <w:r w:rsidR="0084048B" w:rsidRPr="0084048B">
        <w:rPr>
          <w:sz w:val="24"/>
          <w:szCs w:val="24"/>
        </w:rPr>
        <w:t xml:space="preserve"> </w:t>
      </w:r>
    </w:p>
    <w:p w14:paraId="6EA0E0BE" w14:textId="77777777" w:rsidR="0084048B" w:rsidRPr="00D44B71" w:rsidRDefault="0084048B" w:rsidP="0084048B">
      <w:pPr>
        <w:spacing w:line="276" w:lineRule="auto"/>
        <w:jc w:val="both"/>
        <w:rPr>
          <w:sz w:val="24"/>
          <w:szCs w:val="24"/>
        </w:rPr>
      </w:pPr>
      <w:r w:rsidRPr="00D44B71">
        <w:rPr>
          <w:sz w:val="24"/>
          <w:szCs w:val="24"/>
        </w:rPr>
        <w:t xml:space="preserve">Termodinámica de las soluciones. Equilibrio de fases y químicos. Cinética química. Fenómenos de trasporte. </w:t>
      </w:r>
      <w:r w:rsidR="001A5BDE" w:rsidRPr="00D44B71">
        <w:rPr>
          <w:sz w:val="24"/>
          <w:szCs w:val="24"/>
        </w:rPr>
        <w:t>Propiedades coligativas</w:t>
      </w:r>
      <w:r w:rsidRPr="00D44B71">
        <w:rPr>
          <w:sz w:val="24"/>
          <w:szCs w:val="24"/>
        </w:rPr>
        <w:t>. Estado coloidal. Electroquímica. Pilas y m</w:t>
      </w:r>
      <w:r w:rsidR="001A5BDE">
        <w:rPr>
          <w:sz w:val="24"/>
          <w:szCs w:val="24"/>
        </w:rPr>
        <w:t>i</w:t>
      </w:r>
      <w:r w:rsidRPr="00D44B71">
        <w:rPr>
          <w:sz w:val="24"/>
          <w:szCs w:val="24"/>
        </w:rPr>
        <w:t xml:space="preserve">cropilas. Corrosión y fotoquímica. Adsorción física y química. </w:t>
      </w:r>
    </w:p>
    <w:p w14:paraId="2CDACE36" w14:textId="77777777" w:rsidR="003A6E15" w:rsidRDefault="003A6E15" w:rsidP="00D33FC5">
      <w:pPr>
        <w:tabs>
          <w:tab w:val="left" w:pos="3518"/>
        </w:tabs>
        <w:spacing w:line="276" w:lineRule="auto"/>
        <w:jc w:val="both"/>
        <w:rPr>
          <w:b/>
          <w:sz w:val="24"/>
          <w:szCs w:val="24"/>
        </w:rPr>
      </w:pPr>
    </w:p>
    <w:p w14:paraId="6125CAC0" w14:textId="77777777" w:rsidR="0037658D" w:rsidRPr="0084048B" w:rsidRDefault="0037658D" w:rsidP="00D33FC5">
      <w:pPr>
        <w:tabs>
          <w:tab w:val="left" w:pos="3518"/>
        </w:tabs>
        <w:spacing w:line="276" w:lineRule="auto"/>
        <w:jc w:val="both"/>
        <w:rPr>
          <w:b/>
          <w:sz w:val="24"/>
          <w:szCs w:val="24"/>
        </w:rPr>
      </w:pPr>
    </w:p>
    <w:p w14:paraId="01E01F7D" w14:textId="77777777" w:rsidR="003A6E15" w:rsidRPr="0084048B" w:rsidRDefault="003A6E15" w:rsidP="0084048B">
      <w:pPr>
        <w:tabs>
          <w:tab w:val="left" w:pos="3518"/>
        </w:tabs>
        <w:spacing w:line="276" w:lineRule="auto"/>
        <w:jc w:val="both"/>
        <w:rPr>
          <w:b/>
          <w:sz w:val="24"/>
          <w:szCs w:val="24"/>
        </w:rPr>
      </w:pPr>
      <w:r w:rsidRPr="0084048B">
        <w:rPr>
          <w:b/>
          <w:sz w:val="24"/>
          <w:szCs w:val="24"/>
        </w:rPr>
        <w:t>Carga horaria semanal:</w:t>
      </w:r>
      <w:r w:rsidR="0084048B">
        <w:rPr>
          <w:b/>
          <w:sz w:val="24"/>
          <w:szCs w:val="24"/>
        </w:rPr>
        <w:t xml:space="preserve"> </w:t>
      </w:r>
      <w:r w:rsidR="00454CDC" w:rsidRPr="0084048B">
        <w:rPr>
          <w:sz w:val="24"/>
          <w:szCs w:val="24"/>
        </w:rPr>
        <w:t>6 hs</w:t>
      </w:r>
    </w:p>
    <w:p w14:paraId="0E24BBEE" w14:textId="77777777" w:rsidR="003A6E15" w:rsidRPr="0084048B" w:rsidRDefault="003A6E15" w:rsidP="00D33FC5">
      <w:pPr>
        <w:spacing w:line="276" w:lineRule="auto"/>
        <w:jc w:val="both"/>
        <w:rPr>
          <w:sz w:val="24"/>
          <w:szCs w:val="24"/>
        </w:rPr>
      </w:pPr>
    </w:p>
    <w:p w14:paraId="324A51CF" w14:textId="77777777" w:rsidR="003A6E15" w:rsidRPr="0084048B" w:rsidRDefault="003A6E15" w:rsidP="00D33FC5">
      <w:pPr>
        <w:spacing w:line="276" w:lineRule="auto"/>
        <w:jc w:val="both"/>
        <w:rPr>
          <w:b/>
          <w:sz w:val="24"/>
          <w:szCs w:val="24"/>
        </w:rPr>
      </w:pPr>
      <w:r w:rsidRPr="0084048B">
        <w:rPr>
          <w:b/>
          <w:sz w:val="24"/>
          <w:szCs w:val="24"/>
        </w:rPr>
        <w:t>Programa analítico:</w:t>
      </w:r>
    </w:p>
    <w:p w14:paraId="68315374" w14:textId="77777777" w:rsidR="00454CDC" w:rsidRDefault="00454CDC" w:rsidP="00D33FC5">
      <w:pPr>
        <w:numPr>
          <w:ilvl w:val="0"/>
          <w:numId w:val="2"/>
        </w:numPr>
        <w:spacing w:line="276" w:lineRule="auto"/>
        <w:jc w:val="both"/>
        <w:rPr>
          <w:sz w:val="24"/>
          <w:szCs w:val="24"/>
        </w:rPr>
      </w:pPr>
      <w:r w:rsidRPr="0084048B">
        <w:rPr>
          <w:b/>
          <w:sz w:val="24"/>
          <w:szCs w:val="24"/>
        </w:rPr>
        <w:t>Módulo I:</w:t>
      </w:r>
      <w:r w:rsidRPr="0084048B">
        <w:rPr>
          <w:sz w:val="24"/>
          <w:szCs w:val="24"/>
        </w:rPr>
        <w:t xml:space="preserve"> </w:t>
      </w:r>
      <w:r w:rsidRPr="0084048B">
        <w:rPr>
          <w:b/>
          <w:sz w:val="24"/>
          <w:szCs w:val="24"/>
        </w:rPr>
        <w:t>Termodinámica</w:t>
      </w:r>
      <w:r w:rsidR="0084048B">
        <w:rPr>
          <w:sz w:val="24"/>
          <w:szCs w:val="24"/>
        </w:rPr>
        <w:t xml:space="preserve"> </w:t>
      </w:r>
      <w:r w:rsidRPr="0084048B">
        <w:rPr>
          <w:sz w:val="24"/>
          <w:szCs w:val="24"/>
        </w:rPr>
        <w:t>Generalidades. Sistema, alrededores, universo. Separación de un sistema de sus alrededores: tipos de paredes. Estado de un sistema. Transformaciones entre estados: funciones de estado y funciones del camino.</w:t>
      </w:r>
      <w:r w:rsidR="0084048B">
        <w:rPr>
          <w:sz w:val="24"/>
          <w:szCs w:val="24"/>
        </w:rPr>
        <w:t xml:space="preserve"> </w:t>
      </w:r>
      <w:r w:rsidRPr="0084048B">
        <w:rPr>
          <w:sz w:val="24"/>
          <w:szCs w:val="24"/>
        </w:rPr>
        <w:t xml:space="preserve">Primer principio. Energía interna, cambios de energía: calor y trabajo. Procesos. Entalpía. Propiedades extensivas e </w:t>
      </w:r>
      <w:r w:rsidRPr="0084048B">
        <w:rPr>
          <w:sz w:val="24"/>
          <w:szCs w:val="24"/>
        </w:rPr>
        <w:lastRenderedPageBreak/>
        <w:t>intensivas. Capacidad calorífica y calor específico. Ecuaciones de estado.</w:t>
      </w:r>
      <w:r w:rsidR="0084048B">
        <w:rPr>
          <w:sz w:val="24"/>
          <w:szCs w:val="24"/>
        </w:rPr>
        <w:t xml:space="preserve"> </w:t>
      </w:r>
      <w:r w:rsidRPr="0084048B">
        <w:rPr>
          <w:sz w:val="24"/>
          <w:szCs w:val="24"/>
        </w:rPr>
        <w:t>Segundo principio. Entropía. Criterios de reversibilidad y espontaneidad de un proceso. Equilibrio. Interpretación microscópica de la entropía. Energía libre de Gibbs. El segundo principio aplicado a casos especiales: uso de la energía de Gibbs como criterio de espontaneidad.</w:t>
      </w:r>
      <w:r w:rsidR="0084048B">
        <w:rPr>
          <w:sz w:val="24"/>
          <w:szCs w:val="24"/>
        </w:rPr>
        <w:t xml:space="preserve"> </w:t>
      </w:r>
      <w:r w:rsidRPr="0084048B">
        <w:rPr>
          <w:sz w:val="24"/>
          <w:szCs w:val="24"/>
        </w:rPr>
        <w:t>Tercer principio. Cálculo de entropías absolutas.</w:t>
      </w:r>
      <w:r w:rsidR="0084048B">
        <w:rPr>
          <w:sz w:val="24"/>
          <w:szCs w:val="24"/>
        </w:rPr>
        <w:t xml:space="preserve"> </w:t>
      </w:r>
      <w:r w:rsidRPr="0084048B">
        <w:rPr>
          <w:sz w:val="24"/>
          <w:szCs w:val="24"/>
        </w:rPr>
        <w:t>Trabajo Práctico I: Calorimetría</w:t>
      </w:r>
    </w:p>
    <w:p w14:paraId="475B8080" w14:textId="77777777" w:rsidR="0084048B" w:rsidRDefault="0084048B" w:rsidP="0084048B">
      <w:pPr>
        <w:spacing w:line="276" w:lineRule="auto"/>
        <w:ind w:left="720"/>
        <w:jc w:val="both"/>
        <w:rPr>
          <w:sz w:val="24"/>
          <w:szCs w:val="24"/>
        </w:rPr>
      </w:pPr>
    </w:p>
    <w:p w14:paraId="1C5D95E7" w14:textId="77777777" w:rsidR="00454CDC" w:rsidRPr="0084048B" w:rsidRDefault="00454CDC" w:rsidP="00D33FC5">
      <w:pPr>
        <w:numPr>
          <w:ilvl w:val="0"/>
          <w:numId w:val="2"/>
        </w:numPr>
        <w:spacing w:line="276" w:lineRule="auto"/>
        <w:jc w:val="both"/>
        <w:rPr>
          <w:b/>
          <w:sz w:val="24"/>
          <w:szCs w:val="24"/>
        </w:rPr>
      </w:pPr>
      <w:r w:rsidRPr="0084048B">
        <w:rPr>
          <w:b/>
          <w:sz w:val="24"/>
          <w:szCs w:val="24"/>
        </w:rPr>
        <w:t>Módulo II: Equilibrio</w:t>
      </w:r>
      <w:r w:rsidR="0084048B">
        <w:rPr>
          <w:b/>
          <w:sz w:val="24"/>
          <w:szCs w:val="24"/>
        </w:rPr>
        <w:t xml:space="preserve"> </w:t>
      </w:r>
      <w:r w:rsidRPr="0084048B">
        <w:rPr>
          <w:sz w:val="24"/>
          <w:szCs w:val="24"/>
        </w:rPr>
        <w:t>Equilibrio químico. Energía libre de reacción. Energía libre estándar y constante de equilibrio. Potencial químico y actividad. Estados estándar. Relación entre actividad y concentración: coeficiente de actividad. Efecto de la temperatura sobre la energía libre y la constante de equilibrio.</w:t>
      </w:r>
      <w:r w:rsidR="0084048B">
        <w:rPr>
          <w:b/>
          <w:sz w:val="24"/>
          <w:szCs w:val="24"/>
        </w:rPr>
        <w:t xml:space="preserve"> </w:t>
      </w:r>
      <w:r w:rsidRPr="0084048B">
        <w:rPr>
          <w:sz w:val="24"/>
          <w:szCs w:val="24"/>
        </w:rPr>
        <w:t>Pilas. Potencial de electrodo. Potencial de una pila. Relación entre el potencial de pilas y las propiedades termodinámicas de la reacción electroquímica involucrada.</w:t>
      </w:r>
      <w:r w:rsidR="0084048B">
        <w:rPr>
          <w:b/>
          <w:sz w:val="24"/>
          <w:szCs w:val="24"/>
        </w:rPr>
        <w:t xml:space="preserve"> </w:t>
      </w:r>
      <w:r w:rsidRPr="0084048B">
        <w:rPr>
          <w:sz w:val="24"/>
          <w:szCs w:val="24"/>
        </w:rPr>
        <w:t>Equilibrios físicos. Regla de las fases. Sistemas de un componente: ecuación de Clausius Clapeyron. Soluciones: propiedades coligativas, ley de Raoult, ley de Henry y ley de Van´t Hoff. Termodinámica de las propiedades coligativas. Sistemas de varias fases: equilibrio y transferencia de una sustancia entre dos fases. Cambios de energía libre asociados a la transferencia entre fases. Transferencia entre fases eléctricamente cargadas: potencial electroquímico.</w:t>
      </w:r>
      <w:r w:rsidR="0084048B">
        <w:rPr>
          <w:b/>
          <w:sz w:val="24"/>
          <w:szCs w:val="24"/>
        </w:rPr>
        <w:t xml:space="preserve"> </w:t>
      </w:r>
      <w:r w:rsidRPr="0084048B">
        <w:rPr>
          <w:sz w:val="24"/>
          <w:szCs w:val="24"/>
        </w:rPr>
        <w:t>Trabajo Práctico II: Equilibrio químico.</w:t>
      </w:r>
    </w:p>
    <w:p w14:paraId="4D4C8BDE" w14:textId="77777777" w:rsidR="0084048B" w:rsidRPr="0084048B" w:rsidRDefault="0084048B" w:rsidP="0084048B">
      <w:pPr>
        <w:spacing w:line="276" w:lineRule="auto"/>
        <w:ind w:left="720"/>
        <w:jc w:val="both"/>
        <w:rPr>
          <w:b/>
          <w:sz w:val="24"/>
          <w:szCs w:val="24"/>
        </w:rPr>
      </w:pPr>
    </w:p>
    <w:p w14:paraId="0C9EB265" w14:textId="77777777" w:rsidR="00454CDC" w:rsidRPr="006E59E2" w:rsidRDefault="00454CDC" w:rsidP="00D33FC5">
      <w:pPr>
        <w:numPr>
          <w:ilvl w:val="0"/>
          <w:numId w:val="2"/>
        </w:numPr>
        <w:spacing w:line="276" w:lineRule="auto"/>
        <w:jc w:val="both"/>
        <w:rPr>
          <w:b/>
          <w:sz w:val="24"/>
          <w:szCs w:val="24"/>
        </w:rPr>
      </w:pPr>
      <w:r w:rsidRPr="0084048B">
        <w:rPr>
          <w:b/>
          <w:sz w:val="24"/>
          <w:szCs w:val="24"/>
        </w:rPr>
        <w:t>Módulo III: Cinética</w:t>
      </w:r>
      <w:r w:rsidR="0084048B">
        <w:rPr>
          <w:b/>
          <w:sz w:val="24"/>
          <w:szCs w:val="24"/>
        </w:rPr>
        <w:t xml:space="preserve"> </w:t>
      </w:r>
      <w:r w:rsidRPr="0084048B">
        <w:rPr>
          <w:sz w:val="24"/>
          <w:szCs w:val="24"/>
        </w:rPr>
        <w:t>Cinética química. Velocidad de reacción. Ley de velocidad y orden de reacción. Ley integrada de velocidad. Métodos de determinación del orden de reacción. Dependencia de la velocidad de reacción con la temperatura: ecuación de Arrhenius. Energía de activación de una reacción. Procesos elementales y mecanismos de reacción. Deducción de una ley de velocidad a partir del mecanismo: hipótesis de pre-equilibrio y del estado estacionario. Reaciones unimoleculares. Relación entre equilibrio y cinética. Teoría de colisiones. Teoría del estado de transición. Cinética enzimática. Efecto isotópico cinético. Reacciones unimoleculares. Reacciones en cadena.</w:t>
      </w:r>
      <w:r w:rsidR="0084048B">
        <w:rPr>
          <w:b/>
          <w:sz w:val="24"/>
          <w:szCs w:val="24"/>
        </w:rPr>
        <w:t xml:space="preserve"> </w:t>
      </w:r>
      <w:r w:rsidRPr="0084048B">
        <w:rPr>
          <w:sz w:val="24"/>
          <w:szCs w:val="24"/>
        </w:rPr>
        <w:t>Trabajo Práctico III: cinética química</w:t>
      </w:r>
    </w:p>
    <w:p w14:paraId="3F2E9200" w14:textId="77777777" w:rsidR="006E59E2" w:rsidRDefault="006E59E2" w:rsidP="006E59E2">
      <w:pPr>
        <w:pStyle w:val="Prrafodelista"/>
        <w:rPr>
          <w:b/>
          <w:sz w:val="24"/>
          <w:szCs w:val="24"/>
        </w:rPr>
      </w:pPr>
    </w:p>
    <w:p w14:paraId="78A3E483" w14:textId="77777777" w:rsidR="00CE6298" w:rsidRDefault="003A6E15" w:rsidP="00CE6298">
      <w:pPr>
        <w:spacing w:line="276" w:lineRule="auto"/>
        <w:jc w:val="both"/>
        <w:rPr>
          <w:b/>
          <w:sz w:val="24"/>
          <w:szCs w:val="24"/>
        </w:rPr>
      </w:pPr>
      <w:r w:rsidRPr="0084048B">
        <w:rPr>
          <w:b/>
          <w:sz w:val="24"/>
          <w:szCs w:val="24"/>
        </w:rPr>
        <w:t xml:space="preserve">Bibliografía </w:t>
      </w:r>
    </w:p>
    <w:p w14:paraId="42825F9D" w14:textId="77777777" w:rsidR="00CE6298" w:rsidRDefault="00454CDC" w:rsidP="00CE6298">
      <w:pPr>
        <w:numPr>
          <w:ilvl w:val="0"/>
          <w:numId w:val="1"/>
        </w:numPr>
        <w:spacing w:line="276" w:lineRule="auto"/>
        <w:jc w:val="both"/>
        <w:rPr>
          <w:b/>
          <w:sz w:val="24"/>
          <w:szCs w:val="24"/>
        </w:rPr>
      </w:pPr>
      <w:r w:rsidRPr="00CE6298">
        <w:rPr>
          <w:sz w:val="24"/>
          <w:szCs w:val="24"/>
          <w:lang w:val="es-ES_tradnl" w:eastAsia="es-AR"/>
        </w:rPr>
        <w:t xml:space="preserve">Fisicoquímica. </w:t>
      </w:r>
      <w:r w:rsidRPr="00CE6298">
        <w:rPr>
          <w:sz w:val="24"/>
          <w:szCs w:val="24"/>
          <w:lang w:val="es-AR" w:eastAsia="es-AR"/>
        </w:rPr>
        <w:t>G. Castellan. 2</w:t>
      </w:r>
      <w:r w:rsidRPr="0084048B">
        <w:rPr>
          <w:sz w:val="24"/>
          <w:szCs w:val="24"/>
          <w:lang w:val="es-ES_tradnl" w:eastAsia="es-AR"/>
        </w:rPr>
        <w:sym w:font="Symbol" w:char="F0B0"/>
      </w:r>
      <w:r w:rsidRPr="00CE6298">
        <w:rPr>
          <w:sz w:val="24"/>
          <w:szCs w:val="24"/>
          <w:lang w:val="es-AR" w:eastAsia="es-AR"/>
        </w:rPr>
        <w:t xml:space="preserve"> Edición.  </w:t>
      </w:r>
    </w:p>
    <w:p w14:paraId="1E9AE4C7" w14:textId="77777777" w:rsidR="00CE6298" w:rsidRDefault="00454CDC" w:rsidP="00CE6298">
      <w:pPr>
        <w:numPr>
          <w:ilvl w:val="0"/>
          <w:numId w:val="1"/>
        </w:numPr>
        <w:spacing w:line="276" w:lineRule="auto"/>
        <w:jc w:val="both"/>
        <w:rPr>
          <w:b/>
          <w:sz w:val="24"/>
          <w:szCs w:val="24"/>
        </w:rPr>
      </w:pPr>
      <w:r w:rsidRPr="000349C4">
        <w:rPr>
          <w:sz w:val="24"/>
          <w:szCs w:val="24"/>
          <w:lang w:val="en-GB" w:eastAsia="es-AR"/>
        </w:rPr>
        <w:t>Physical Chemistry. Principles and Applic</w:t>
      </w:r>
      <w:r w:rsidRPr="00CE6298">
        <w:rPr>
          <w:sz w:val="24"/>
          <w:szCs w:val="24"/>
          <w:lang w:val="en-US" w:eastAsia="es-AR"/>
        </w:rPr>
        <w:t xml:space="preserve">ations in Biological Sciences. Tinoco, Third Edition.  </w:t>
      </w:r>
    </w:p>
    <w:p w14:paraId="3747587F" w14:textId="77777777" w:rsidR="00CE6298" w:rsidRDefault="00454CDC" w:rsidP="00CE6298">
      <w:pPr>
        <w:numPr>
          <w:ilvl w:val="0"/>
          <w:numId w:val="1"/>
        </w:numPr>
        <w:spacing w:line="276" w:lineRule="auto"/>
        <w:jc w:val="both"/>
        <w:rPr>
          <w:b/>
          <w:sz w:val="24"/>
          <w:szCs w:val="24"/>
        </w:rPr>
      </w:pPr>
      <w:r w:rsidRPr="00CE6298">
        <w:rPr>
          <w:sz w:val="24"/>
          <w:szCs w:val="24"/>
          <w:lang w:val="es-ES_tradnl" w:eastAsia="es-AR"/>
        </w:rPr>
        <w:t xml:space="preserve">Fisicoquímica. </w:t>
      </w:r>
      <w:r w:rsidRPr="00CE6298">
        <w:rPr>
          <w:sz w:val="24"/>
          <w:szCs w:val="24"/>
          <w:lang w:val="en-US" w:eastAsia="es-AR"/>
        </w:rPr>
        <w:t xml:space="preserve">P. Atkins.  </w:t>
      </w:r>
    </w:p>
    <w:p w14:paraId="471ACE70" w14:textId="77777777" w:rsidR="00CE6298" w:rsidRPr="000349C4" w:rsidRDefault="00454CDC" w:rsidP="00CE6298">
      <w:pPr>
        <w:numPr>
          <w:ilvl w:val="0"/>
          <w:numId w:val="1"/>
        </w:numPr>
        <w:spacing w:line="276" w:lineRule="auto"/>
        <w:jc w:val="both"/>
        <w:rPr>
          <w:b/>
          <w:sz w:val="24"/>
          <w:szCs w:val="24"/>
          <w:lang w:val="en-GB"/>
        </w:rPr>
      </w:pPr>
      <w:r w:rsidRPr="00CE6298">
        <w:rPr>
          <w:sz w:val="24"/>
          <w:szCs w:val="24"/>
          <w:lang w:val="en-US" w:eastAsia="es-AR"/>
        </w:rPr>
        <w:t xml:space="preserve">Physical Chemistry. I. Levine. Fourth edition.  </w:t>
      </w:r>
    </w:p>
    <w:p w14:paraId="6A6E7168" w14:textId="77777777" w:rsidR="00454CDC" w:rsidRPr="00CE6298" w:rsidRDefault="00454CDC" w:rsidP="00CE6298">
      <w:pPr>
        <w:numPr>
          <w:ilvl w:val="0"/>
          <w:numId w:val="1"/>
        </w:numPr>
        <w:spacing w:line="276" w:lineRule="auto"/>
        <w:jc w:val="both"/>
        <w:rPr>
          <w:b/>
          <w:sz w:val="24"/>
          <w:szCs w:val="24"/>
        </w:rPr>
      </w:pPr>
      <w:r w:rsidRPr="00CE6298">
        <w:rPr>
          <w:sz w:val="24"/>
          <w:szCs w:val="24"/>
          <w:lang w:val="es-ES_tradnl" w:eastAsia="es-AR"/>
        </w:rPr>
        <w:t xml:space="preserve">Fisicoquímica. Keith </w:t>
      </w:r>
      <w:r w:rsidRPr="00CE6298">
        <w:rPr>
          <w:sz w:val="24"/>
          <w:szCs w:val="24"/>
          <w:lang w:val="en-US" w:eastAsia="es-AR"/>
        </w:rPr>
        <w:t xml:space="preserve">Laidler  </w:t>
      </w:r>
    </w:p>
    <w:p w14:paraId="2A019101" w14:textId="77777777" w:rsidR="00454CDC" w:rsidRPr="0084048B" w:rsidRDefault="00454CDC" w:rsidP="00D33FC5">
      <w:pPr>
        <w:keepNext/>
        <w:numPr>
          <w:ilvl w:val="0"/>
          <w:numId w:val="1"/>
        </w:numPr>
        <w:spacing w:line="276" w:lineRule="auto"/>
        <w:jc w:val="both"/>
        <w:outlineLvl w:val="1"/>
        <w:rPr>
          <w:sz w:val="24"/>
          <w:szCs w:val="24"/>
          <w:lang w:val="en-US" w:eastAsia="es-AR"/>
        </w:rPr>
      </w:pPr>
      <w:r w:rsidRPr="0084048B">
        <w:rPr>
          <w:sz w:val="24"/>
          <w:szCs w:val="24"/>
          <w:lang w:val="en-US" w:eastAsia="es-AR"/>
        </w:rPr>
        <w:lastRenderedPageBreak/>
        <w:t>Physical Chemistry. 2</w:t>
      </w:r>
      <w:r w:rsidRPr="0084048B">
        <w:rPr>
          <w:sz w:val="24"/>
          <w:szCs w:val="24"/>
          <w:vertAlign w:val="superscript"/>
          <w:lang w:val="en-US" w:eastAsia="es-AR"/>
        </w:rPr>
        <w:t>nd</w:t>
      </w:r>
      <w:r w:rsidRPr="0084048B">
        <w:rPr>
          <w:sz w:val="24"/>
          <w:szCs w:val="24"/>
          <w:lang w:val="en-US" w:eastAsia="es-AR"/>
        </w:rPr>
        <w:t xml:space="preserve"> edition. R. Alberty. </w:t>
      </w:r>
    </w:p>
    <w:p w14:paraId="19248E42" w14:textId="77777777" w:rsidR="00454CDC" w:rsidRDefault="00454CDC" w:rsidP="00D33FC5">
      <w:pPr>
        <w:spacing w:line="276" w:lineRule="auto"/>
        <w:jc w:val="both"/>
        <w:rPr>
          <w:b/>
          <w:sz w:val="24"/>
          <w:szCs w:val="24"/>
          <w:lang w:val="en-US"/>
        </w:rPr>
      </w:pPr>
    </w:p>
    <w:p w14:paraId="2A724AFA" w14:textId="77777777" w:rsidR="001A5BDE" w:rsidRDefault="001A5BDE" w:rsidP="001A5BDE">
      <w:pPr>
        <w:pStyle w:val="Normal1"/>
        <w:spacing w:line="276" w:lineRule="auto"/>
        <w:jc w:val="both"/>
        <w:rPr>
          <w:sz w:val="24"/>
          <w:szCs w:val="24"/>
        </w:rPr>
      </w:pPr>
      <w:r w:rsidRPr="003D7483">
        <w:rPr>
          <w:sz w:val="24"/>
          <w:szCs w:val="24"/>
        </w:rPr>
        <w:t>La bibliografía que no se encuentra en la Biblioteca de la UNQ es suministrada por los docentes, ya sea porque se dispone de las versiones electrónicas y/o se dispone del ejemplar en el grupo de investigación asociado.</w:t>
      </w:r>
    </w:p>
    <w:p w14:paraId="7DB319DB" w14:textId="77777777" w:rsidR="001A5BDE" w:rsidRPr="001A5BDE" w:rsidRDefault="001A5BDE" w:rsidP="00D33FC5">
      <w:pPr>
        <w:spacing w:line="276" w:lineRule="auto"/>
        <w:jc w:val="both"/>
        <w:rPr>
          <w:b/>
          <w:sz w:val="24"/>
          <w:szCs w:val="24"/>
          <w:lang w:val="es-ES_tradnl"/>
        </w:rPr>
      </w:pPr>
    </w:p>
    <w:p w14:paraId="5AF3D9DF" w14:textId="77777777" w:rsidR="001A5BDE" w:rsidRPr="001A5BDE" w:rsidRDefault="001A5BDE" w:rsidP="00D33FC5">
      <w:pPr>
        <w:spacing w:line="276" w:lineRule="auto"/>
        <w:jc w:val="both"/>
        <w:rPr>
          <w:b/>
          <w:sz w:val="24"/>
          <w:szCs w:val="24"/>
          <w:lang w:val="es-AR"/>
        </w:rPr>
      </w:pPr>
    </w:p>
    <w:p w14:paraId="57FA2ED4" w14:textId="77777777" w:rsidR="003A6E15" w:rsidRPr="0084048B" w:rsidRDefault="003A6E15" w:rsidP="00D33FC5">
      <w:pPr>
        <w:spacing w:line="276" w:lineRule="auto"/>
        <w:jc w:val="both"/>
        <w:rPr>
          <w:b/>
          <w:sz w:val="24"/>
          <w:szCs w:val="24"/>
        </w:rPr>
      </w:pPr>
      <w:r w:rsidRPr="0084048B">
        <w:rPr>
          <w:b/>
          <w:sz w:val="24"/>
          <w:szCs w:val="24"/>
        </w:rPr>
        <w:t>Organización de las clases:</w:t>
      </w:r>
      <w:r w:rsidR="0084048B">
        <w:rPr>
          <w:b/>
          <w:sz w:val="24"/>
          <w:szCs w:val="24"/>
        </w:rPr>
        <w:t xml:space="preserve"> </w:t>
      </w:r>
      <w:r w:rsidR="00454CDC" w:rsidRPr="0084048B">
        <w:rPr>
          <w:sz w:val="24"/>
          <w:szCs w:val="24"/>
        </w:rPr>
        <w:t>Clases teóricas cubriendo todos los contenidos mencionados en el Programa Analítico</w:t>
      </w:r>
      <w:r w:rsidR="00587FD9" w:rsidRPr="0084048B">
        <w:rPr>
          <w:sz w:val="24"/>
          <w:szCs w:val="24"/>
        </w:rPr>
        <w:t xml:space="preserve"> (17 clases). Clases de resolución de problemas (“seminarios”, 9 clases). Un trabajo práctico de laboratorio para cada módulo, como se describe en el Programa Analítico (3 clases).</w:t>
      </w:r>
    </w:p>
    <w:p w14:paraId="33E36DA8" w14:textId="77777777" w:rsidR="003A6E15" w:rsidRPr="0084048B" w:rsidRDefault="003A6E15" w:rsidP="00D33FC5">
      <w:pPr>
        <w:spacing w:line="276" w:lineRule="auto"/>
        <w:jc w:val="both"/>
        <w:rPr>
          <w:b/>
          <w:sz w:val="24"/>
          <w:szCs w:val="24"/>
        </w:rPr>
      </w:pPr>
    </w:p>
    <w:p w14:paraId="36F29C6D" w14:textId="0BB25BFC" w:rsidR="00587FD9" w:rsidRPr="0084048B" w:rsidRDefault="003A6E15" w:rsidP="000D1D52">
      <w:pPr>
        <w:spacing w:line="276" w:lineRule="auto"/>
        <w:jc w:val="both"/>
        <w:rPr>
          <w:b/>
          <w:sz w:val="24"/>
          <w:szCs w:val="24"/>
        </w:rPr>
      </w:pPr>
      <w:r w:rsidRPr="0084048B">
        <w:rPr>
          <w:b/>
          <w:sz w:val="24"/>
          <w:szCs w:val="24"/>
        </w:rPr>
        <w:t>Modalidad de evaluación:</w:t>
      </w:r>
      <w:r w:rsidR="0084048B">
        <w:rPr>
          <w:b/>
          <w:sz w:val="24"/>
          <w:szCs w:val="24"/>
        </w:rPr>
        <w:t xml:space="preserve"> </w:t>
      </w:r>
      <w:r w:rsidR="00587FD9" w:rsidRPr="0084048B">
        <w:rPr>
          <w:sz w:val="24"/>
          <w:szCs w:val="24"/>
        </w:rPr>
        <w:t xml:space="preserve">Habrá un examen parcial por cada módulo. Cada módulo se puede recuperar sólo una vez, en la fecha establecida en el cronograma. Los parciales se aprueban con 4 (cuatro) puntos sobre 10. Para aprobar la cursada, además de aprobar cada uno de los tres parciales, es necesario aprobar un examen integrador que se tomará al final de la cursada. Se deberá entregar un informe de cada trabajo práctico, siguiendo los lineamientos dados por </w:t>
      </w:r>
      <w:r w:rsidR="007E3EEB">
        <w:rPr>
          <w:sz w:val="24"/>
          <w:szCs w:val="24"/>
        </w:rPr>
        <w:t>los/as docentes</w:t>
      </w:r>
      <w:r w:rsidR="00587FD9" w:rsidRPr="0084048B">
        <w:rPr>
          <w:sz w:val="24"/>
          <w:szCs w:val="24"/>
        </w:rPr>
        <w:t>, y que deberá entregarse en un plazo no superior a los diez días desde la realización de la experiencia. Para aprobar los laboratorios es necesario: haber asistido a todos ellos, aprobar los informes correspondientes y haber aprobado todos los parcialitos. La no-aprobación de los informes de laboratorio o la entrega fuera de término hará que el</w:t>
      </w:r>
      <w:r w:rsidR="007E3EEB">
        <w:rPr>
          <w:sz w:val="24"/>
          <w:szCs w:val="24"/>
        </w:rPr>
        <w:t>/la</w:t>
      </w:r>
      <w:r w:rsidR="00587FD9" w:rsidRPr="0084048B">
        <w:rPr>
          <w:sz w:val="24"/>
          <w:szCs w:val="24"/>
        </w:rPr>
        <w:t xml:space="preserve"> alumno</w:t>
      </w:r>
      <w:r w:rsidR="007E3EEB">
        <w:rPr>
          <w:sz w:val="24"/>
          <w:szCs w:val="24"/>
        </w:rPr>
        <w:t>/a</w:t>
      </w:r>
      <w:r w:rsidR="00587FD9" w:rsidRPr="0084048B">
        <w:rPr>
          <w:sz w:val="24"/>
          <w:szCs w:val="24"/>
        </w:rPr>
        <w:t xml:space="preserve"> pase como “pendiente de aprobación” (siempre y cuando haya aprobado las evaluaciones correspondientes).</w:t>
      </w:r>
    </w:p>
    <w:p w14:paraId="6C15AEFE" w14:textId="77777777" w:rsidR="0084048B" w:rsidRPr="006E59E2" w:rsidRDefault="0084048B" w:rsidP="00D33FC5">
      <w:pPr>
        <w:spacing w:line="276" w:lineRule="auto"/>
        <w:jc w:val="both"/>
        <w:rPr>
          <w:sz w:val="24"/>
          <w:szCs w:val="24"/>
        </w:rPr>
      </w:pPr>
    </w:p>
    <w:p w14:paraId="16E729A2" w14:textId="77777777" w:rsidR="006E59E2" w:rsidRPr="006E59E2" w:rsidRDefault="006E59E2" w:rsidP="006E59E2">
      <w:pPr>
        <w:spacing w:line="276" w:lineRule="auto"/>
        <w:jc w:val="both"/>
        <w:rPr>
          <w:b/>
          <w:bCs/>
          <w:color w:val="000000"/>
          <w:sz w:val="24"/>
          <w:szCs w:val="24"/>
          <w:lang w:val="es-ES_tradnl"/>
        </w:rPr>
      </w:pPr>
      <w:r w:rsidRPr="006E59E2">
        <w:rPr>
          <w:b/>
          <w:bCs/>
          <w:color w:val="000000"/>
          <w:sz w:val="24"/>
          <w:szCs w:val="24"/>
          <w:lang w:val="es-ES_tradnl"/>
        </w:rPr>
        <w:t xml:space="preserve">Aprobación de la asignatura según Régimen de Estudios </w:t>
      </w:r>
      <w:r w:rsidR="0037658D">
        <w:rPr>
          <w:b/>
          <w:bCs/>
          <w:color w:val="000000"/>
          <w:sz w:val="24"/>
          <w:szCs w:val="24"/>
          <w:lang w:val="es-ES_tradnl"/>
        </w:rPr>
        <w:t xml:space="preserve">vigente </w:t>
      </w:r>
      <w:r w:rsidRPr="006E59E2">
        <w:rPr>
          <w:b/>
          <w:bCs/>
          <w:color w:val="000000"/>
          <w:sz w:val="24"/>
          <w:szCs w:val="24"/>
          <w:lang w:val="es-ES_tradnl"/>
        </w:rPr>
        <w:t xml:space="preserve">de la Universidad Nacional de Quilmes: </w:t>
      </w:r>
    </w:p>
    <w:p w14:paraId="39BE4DC5" w14:textId="37CA8F4D" w:rsidR="001476C0" w:rsidRDefault="001476C0" w:rsidP="001476C0">
      <w:pPr>
        <w:spacing w:line="276" w:lineRule="auto"/>
        <w:jc w:val="both"/>
        <w:rPr>
          <w:sz w:val="24"/>
          <w:szCs w:val="24"/>
        </w:rPr>
      </w:pPr>
      <w:r w:rsidRPr="0084048B">
        <w:rPr>
          <w:sz w:val="24"/>
          <w:szCs w:val="24"/>
        </w:rPr>
        <w:t>Para aprobar el curso de Fisicoquímica es necesario: (i) Haber asistido a los tres trabajos prácticos de laboratorio y haber aprobado los informes correspondientes. (ii)</w:t>
      </w:r>
      <w:r>
        <w:rPr>
          <w:sz w:val="24"/>
          <w:szCs w:val="24"/>
        </w:rPr>
        <w:t xml:space="preserve"> </w:t>
      </w:r>
      <w:r w:rsidRPr="0084048B">
        <w:rPr>
          <w:sz w:val="24"/>
          <w:szCs w:val="24"/>
        </w:rPr>
        <w:t>Haber aprobado los tres exámenes parciales, en cualquiera de sus instancias</w:t>
      </w:r>
      <w:r>
        <w:rPr>
          <w:sz w:val="24"/>
          <w:szCs w:val="24"/>
        </w:rPr>
        <w:t>, según las especificaciones del Régimen de Estudios vigente de la Universidad</w:t>
      </w:r>
      <w:r w:rsidRPr="0084048B">
        <w:rPr>
          <w:sz w:val="24"/>
          <w:szCs w:val="24"/>
        </w:rPr>
        <w:t xml:space="preserve">. (iii) Haber aprobado el examen final integrador </w:t>
      </w:r>
      <w:r>
        <w:rPr>
          <w:sz w:val="24"/>
          <w:szCs w:val="24"/>
        </w:rPr>
        <w:t>en alguna de las instancias que la Universidad destine para tal fin.</w:t>
      </w:r>
    </w:p>
    <w:p w14:paraId="5EC72B63" w14:textId="760BB226" w:rsidR="001476C0" w:rsidRPr="006E59E2" w:rsidRDefault="001476C0" w:rsidP="001476C0">
      <w:pPr>
        <w:spacing w:line="276" w:lineRule="auto"/>
        <w:jc w:val="both"/>
        <w:rPr>
          <w:sz w:val="24"/>
          <w:szCs w:val="24"/>
          <w:lang w:val="es-MX"/>
        </w:rPr>
      </w:pPr>
      <w:r>
        <w:rPr>
          <w:sz w:val="24"/>
          <w:szCs w:val="24"/>
        </w:rPr>
        <w:t xml:space="preserve"> </w:t>
      </w:r>
    </w:p>
    <w:p w14:paraId="759CDBB5" w14:textId="77777777" w:rsidR="00C676D3" w:rsidRDefault="00C676D3" w:rsidP="00D33FC5">
      <w:pPr>
        <w:spacing w:line="276" w:lineRule="auto"/>
        <w:jc w:val="both"/>
        <w:rPr>
          <w:sz w:val="24"/>
          <w:szCs w:val="24"/>
        </w:rPr>
      </w:pPr>
    </w:p>
    <w:p w14:paraId="1DA59495" w14:textId="77777777" w:rsidR="0037658D" w:rsidRDefault="0037658D" w:rsidP="00D33FC5">
      <w:pPr>
        <w:spacing w:line="276" w:lineRule="auto"/>
        <w:jc w:val="both"/>
        <w:rPr>
          <w:sz w:val="24"/>
          <w:szCs w:val="24"/>
        </w:rPr>
      </w:pPr>
    </w:p>
    <w:p w14:paraId="7441EC45" w14:textId="77777777" w:rsidR="0037658D" w:rsidRPr="0037658D" w:rsidRDefault="0037658D" w:rsidP="0037658D">
      <w:pPr>
        <w:spacing w:line="276" w:lineRule="auto"/>
        <w:jc w:val="both"/>
        <w:rPr>
          <w:b/>
          <w:sz w:val="24"/>
          <w:szCs w:val="24"/>
          <w:lang w:val="es-MX" w:eastAsia="zh-CN"/>
        </w:rPr>
      </w:pPr>
      <w:r w:rsidRPr="0037658D">
        <w:rPr>
          <w:b/>
          <w:sz w:val="24"/>
          <w:szCs w:val="24"/>
          <w:lang w:val="es-MX" w:eastAsia="zh-CN"/>
        </w:rPr>
        <w:t>Modalidad de evaluación exámenes libres:</w:t>
      </w:r>
    </w:p>
    <w:p w14:paraId="20121299" w14:textId="2A41307A" w:rsidR="0037658D" w:rsidRDefault="0037658D" w:rsidP="0037658D">
      <w:pPr>
        <w:spacing w:line="276" w:lineRule="auto"/>
        <w:jc w:val="both"/>
        <w:rPr>
          <w:sz w:val="24"/>
          <w:szCs w:val="24"/>
          <w:lang w:val="es-MX" w:eastAsia="zh-CN"/>
        </w:rPr>
      </w:pPr>
      <w:r w:rsidRPr="0037658D">
        <w:rPr>
          <w:sz w:val="24"/>
          <w:szCs w:val="24"/>
          <w:lang w:val="es-MX" w:eastAsia="zh-CN"/>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7E3EEB">
        <w:rPr>
          <w:sz w:val="24"/>
          <w:szCs w:val="24"/>
          <w:lang w:val="es-MX" w:eastAsia="zh-CN"/>
        </w:rPr>
        <w:t>, laboratorios</w:t>
      </w:r>
      <w:r w:rsidRPr="0037658D">
        <w:rPr>
          <w:sz w:val="24"/>
          <w:szCs w:val="24"/>
          <w:lang w:val="es-MX" w:eastAsia="zh-CN"/>
        </w:rPr>
        <w:t xml:space="preserve"> y problemas de aplicación.</w:t>
      </w:r>
    </w:p>
    <w:p w14:paraId="7060310D" w14:textId="77777777" w:rsidR="0037658D" w:rsidRDefault="0037658D" w:rsidP="0037658D">
      <w:pPr>
        <w:spacing w:line="276" w:lineRule="auto"/>
        <w:jc w:val="both"/>
        <w:rPr>
          <w:sz w:val="24"/>
          <w:szCs w:val="24"/>
          <w:lang w:val="es-MX" w:eastAsia="zh-CN"/>
        </w:rPr>
      </w:pPr>
    </w:p>
    <w:p w14:paraId="3546A5C7" w14:textId="77777777" w:rsidR="0037658D" w:rsidRDefault="0037658D" w:rsidP="0037658D">
      <w:pPr>
        <w:spacing w:line="276" w:lineRule="auto"/>
        <w:jc w:val="both"/>
        <w:rPr>
          <w:sz w:val="24"/>
          <w:szCs w:val="24"/>
          <w:lang w:val="es-MX" w:eastAsia="zh-CN"/>
        </w:rPr>
      </w:pPr>
    </w:p>
    <w:p w14:paraId="7252860D" w14:textId="77777777" w:rsidR="0037658D" w:rsidRPr="00E832A4" w:rsidRDefault="0037658D" w:rsidP="0037658D">
      <w:pPr>
        <w:ind w:left="-426"/>
        <w:jc w:val="center"/>
        <w:rPr>
          <w:b/>
          <w:smallCaps/>
          <w:color w:val="333333"/>
          <w:szCs w:val="22"/>
        </w:rPr>
      </w:pPr>
      <w:r w:rsidRPr="00E832A4">
        <w:rPr>
          <w:b/>
          <w:smallCaps/>
          <w:color w:val="333333"/>
          <w:szCs w:val="22"/>
        </w:rPr>
        <w:t>Trabajos Prácticos</w:t>
      </w:r>
    </w:p>
    <w:p w14:paraId="62ED9ADB" w14:textId="77777777" w:rsidR="0037658D" w:rsidRDefault="0037658D" w:rsidP="0037658D">
      <w:pPr>
        <w:ind w:left="-426"/>
        <w:jc w:val="center"/>
        <w:rPr>
          <w:b/>
          <w:smallCaps/>
          <w:color w:val="333333"/>
          <w:sz w:val="22"/>
          <w:szCs w:val="22"/>
        </w:rPr>
      </w:pPr>
    </w:p>
    <w:p w14:paraId="505AA065" w14:textId="77777777" w:rsidR="0037658D" w:rsidRPr="00E832A4" w:rsidRDefault="0037658D" w:rsidP="0037658D">
      <w:pPr>
        <w:ind w:left="-426"/>
        <w:rPr>
          <w:b/>
          <w:smallCaps/>
          <w:color w:val="333333"/>
          <w:sz w:val="24"/>
          <w:szCs w:val="22"/>
        </w:rPr>
      </w:pPr>
      <w:r w:rsidRPr="00E832A4">
        <w:rPr>
          <w:b/>
          <w:smallCaps/>
          <w:color w:val="333333"/>
          <w:sz w:val="24"/>
          <w:szCs w:val="22"/>
        </w:rPr>
        <w:t>TP1: Calor de neutralización entre una base fuerte y un ácido fuerte</w:t>
      </w:r>
    </w:p>
    <w:p w14:paraId="3FC81E8E" w14:textId="77777777" w:rsidR="0037658D" w:rsidRDefault="0037658D" w:rsidP="0037658D">
      <w:pPr>
        <w:ind w:left="-426"/>
        <w:rPr>
          <w:b/>
          <w:smallCaps/>
          <w:color w:val="333333"/>
          <w:sz w:val="22"/>
          <w:szCs w:val="22"/>
        </w:rPr>
      </w:pPr>
    </w:p>
    <w:p w14:paraId="7B48FB95" w14:textId="77777777" w:rsidR="0037658D" w:rsidRPr="00D80582" w:rsidRDefault="0037658D" w:rsidP="0037658D">
      <w:pPr>
        <w:tabs>
          <w:tab w:val="left" w:pos="3738"/>
        </w:tabs>
        <w:spacing w:before="120"/>
        <w:jc w:val="both"/>
        <w:rPr>
          <w:sz w:val="24"/>
          <w:szCs w:val="24"/>
        </w:rPr>
      </w:pPr>
      <w:r w:rsidRPr="00D80582">
        <w:rPr>
          <w:b/>
          <w:sz w:val="24"/>
          <w:szCs w:val="24"/>
        </w:rPr>
        <w:t>Objetivos:</w:t>
      </w:r>
      <w:r w:rsidRPr="00D80582">
        <w:rPr>
          <w:b/>
          <w:sz w:val="24"/>
          <w:szCs w:val="24"/>
        </w:rPr>
        <w:tab/>
      </w:r>
    </w:p>
    <w:p w14:paraId="39E886B4" w14:textId="77777777" w:rsidR="0037658D" w:rsidRDefault="0037658D" w:rsidP="00A05CC5">
      <w:pPr>
        <w:ind w:left="-426"/>
        <w:jc w:val="both"/>
        <w:rPr>
          <w:i/>
          <w:sz w:val="24"/>
          <w:szCs w:val="24"/>
        </w:rPr>
      </w:pPr>
      <w:r>
        <w:rPr>
          <w:i/>
          <w:sz w:val="24"/>
          <w:szCs w:val="24"/>
        </w:rPr>
        <w:t>Aplicar los conceptos de termoquímica para determinar el cambio de entalpía de una reacción química, con énfasis en el adecuado tratamiento de los datos experimentales.</w:t>
      </w:r>
    </w:p>
    <w:p w14:paraId="28847FBC" w14:textId="77777777" w:rsidR="0037658D" w:rsidRDefault="0037658D" w:rsidP="0037658D">
      <w:pPr>
        <w:ind w:left="-426"/>
        <w:rPr>
          <w:i/>
          <w:sz w:val="24"/>
          <w:szCs w:val="24"/>
        </w:rPr>
      </w:pPr>
    </w:p>
    <w:p w14:paraId="7E2508B0" w14:textId="77777777" w:rsidR="0037658D" w:rsidRPr="00D80582" w:rsidRDefault="0037658D" w:rsidP="0037658D">
      <w:pPr>
        <w:tabs>
          <w:tab w:val="left" w:pos="3738"/>
        </w:tabs>
        <w:spacing w:before="120"/>
        <w:jc w:val="both"/>
        <w:rPr>
          <w:sz w:val="24"/>
          <w:szCs w:val="24"/>
        </w:rPr>
      </w:pPr>
      <w:r>
        <w:rPr>
          <w:b/>
          <w:sz w:val="24"/>
          <w:szCs w:val="24"/>
        </w:rPr>
        <w:t>Descripción breve</w:t>
      </w:r>
      <w:r w:rsidRPr="00D80582">
        <w:rPr>
          <w:b/>
          <w:sz w:val="24"/>
          <w:szCs w:val="24"/>
        </w:rPr>
        <w:t>:</w:t>
      </w:r>
      <w:r w:rsidRPr="00D80582">
        <w:rPr>
          <w:b/>
          <w:sz w:val="24"/>
          <w:szCs w:val="24"/>
        </w:rPr>
        <w:tab/>
      </w:r>
    </w:p>
    <w:p w14:paraId="6DCB4D62" w14:textId="77777777" w:rsidR="0037658D" w:rsidRDefault="0037658D" w:rsidP="00A05CC5">
      <w:pPr>
        <w:ind w:left="-426"/>
        <w:jc w:val="both"/>
        <w:rPr>
          <w:i/>
          <w:sz w:val="24"/>
          <w:szCs w:val="24"/>
        </w:rPr>
      </w:pPr>
      <w:r>
        <w:rPr>
          <w:i/>
          <w:sz w:val="24"/>
          <w:szCs w:val="24"/>
        </w:rPr>
        <w:t>Se utilizan soluciones de HCl y NaOH previamente preparadas por los auxiliares de la asignatura, con concentraciones conocidas (determinadas por titulación) aproximadamente 1 M. Se mezclan en el calorímetro, y a partir de la diferencia de temperaturas registradas antes y luego del mezclado, se calcula la entalpía de reacción. Para eso, previamente es necesario determinar la constante del calorímetro y los calores de dilución de los reactivos. Para el primer caso, se realiza una experiencia independiente donde se mezclan en el mismo calorímetro cantidades iguales de agua fría y caliente, midiendo cuidadosamente las temperaturas antes y luego del mezclado. Para los calores de dilución, se realiza la mezcla en el calorímetro de cantidades iguales de agua y de solución de ácido o de base, registrando las temperaturas. En todos los casos, las temperaturas se registran durante un intervalo suficiente para realizar una recta de regresión que permita corregir las pérdidas de calor, ya que el dispositivo empleado no es estrictamente adiabático.</w:t>
      </w:r>
    </w:p>
    <w:p w14:paraId="2B6495C6" w14:textId="77777777" w:rsidR="0037658D" w:rsidRDefault="0037658D" w:rsidP="00A05CC5">
      <w:pPr>
        <w:ind w:left="-426"/>
        <w:jc w:val="both"/>
        <w:rPr>
          <w:i/>
          <w:sz w:val="24"/>
          <w:szCs w:val="24"/>
        </w:rPr>
      </w:pPr>
    </w:p>
    <w:p w14:paraId="4CD2996E" w14:textId="77777777" w:rsidR="0037658D" w:rsidRDefault="0037658D" w:rsidP="0037658D">
      <w:pPr>
        <w:ind w:left="-426"/>
        <w:rPr>
          <w:i/>
          <w:sz w:val="24"/>
          <w:szCs w:val="24"/>
        </w:rPr>
      </w:pPr>
    </w:p>
    <w:p w14:paraId="4654FC42" w14:textId="77777777" w:rsidR="0037658D" w:rsidRDefault="0037658D" w:rsidP="0037658D">
      <w:pPr>
        <w:ind w:left="-426"/>
      </w:pPr>
    </w:p>
    <w:p w14:paraId="455E4E03" w14:textId="77777777" w:rsidR="0037658D" w:rsidRPr="00E832A4" w:rsidRDefault="0037658D" w:rsidP="0037658D">
      <w:pPr>
        <w:ind w:left="-426"/>
        <w:rPr>
          <w:b/>
          <w:smallCaps/>
          <w:color w:val="333333"/>
          <w:sz w:val="24"/>
          <w:szCs w:val="22"/>
        </w:rPr>
      </w:pPr>
      <w:r w:rsidRPr="00E832A4">
        <w:rPr>
          <w:b/>
          <w:smallCaps/>
          <w:color w:val="333333"/>
          <w:sz w:val="24"/>
          <w:szCs w:val="22"/>
        </w:rPr>
        <w:t>TP</w:t>
      </w:r>
      <w:r>
        <w:rPr>
          <w:b/>
          <w:smallCaps/>
          <w:color w:val="333333"/>
          <w:sz w:val="24"/>
          <w:szCs w:val="22"/>
        </w:rPr>
        <w:t>2</w:t>
      </w:r>
      <w:r w:rsidRPr="00E832A4">
        <w:rPr>
          <w:b/>
          <w:smallCaps/>
          <w:color w:val="333333"/>
          <w:sz w:val="24"/>
          <w:szCs w:val="22"/>
        </w:rPr>
        <w:t xml:space="preserve">: </w:t>
      </w:r>
      <w:r>
        <w:rPr>
          <w:b/>
          <w:smallCaps/>
          <w:color w:val="333333"/>
          <w:sz w:val="24"/>
          <w:szCs w:val="22"/>
        </w:rPr>
        <w:t>Equilibrio de formación de un complejo</w:t>
      </w:r>
    </w:p>
    <w:p w14:paraId="4DE3A15B" w14:textId="77777777" w:rsidR="0037658D" w:rsidRDefault="0037658D" w:rsidP="0037658D">
      <w:pPr>
        <w:ind w:left="-426"/>
        <w:rPr>
          <w:b/>
          <w:smallCaps/>
          <w:color w:val="333333"/>
          <w:sz w:val="22"/>
          <w:szCs w:val="22"/>
        </w:rPr>
      </w:pPr>
    </w:p>
    <w:p w14:paraId="30B1F8DA" w14:textId="77777777" w:rsidR="0037658D" w:rsidRPr="00D80582" w:rsidRDefault="0037658D" w:rsidP="0037658D">
      <w:pPr>
        <w:tabs>
          <w:tab w:val="left" w:pos="3738"/>
        </w:tabs>
        <w:spacing w:before="120"/>
        <w:jc w:val="both"/>
        <w:rPr>
          <w:sz w:val="24"/>
          <w:szCs w:val="24"/>
        </w:rPr>
      </w:pPr>
      <w:r w:rsidRPr="00D80582">
        <w:rPr>
          <w:b/>
          <w:sz w:val="24"/>
          <w:szCs w:val="24"/>
        </w:rPr>
        <w:t>Objetivos:</w:t>
      </w:r>
      <w:r w:rsidRPr="00D80582">
        <w:rPr>
          <w:b/>
          <w:sz w:val="24"/>
          <w:szCs w:val="24"/>
        </w:rPr>
        <w:tab/>
      </w:r>
    </w:p>
    <w:p w14:paraId="36A4800A" w14:textId="77777777" w:rsidR="0037658D" w:rsidRDefault="0037658D" w:rsidP="00A05CC5">
      <w:pPr>
        <w:ind w:left="-426"/>
        <w:jc w:val="both"/>
        <w:rPr>
          <w:i/>
          <w:sz w:val="24"/>
          <w:szCs w:val="24"/>
        </w:rPr>
      </w:pPr>
      <w:r>
        <w:rPr>
          <w:i/>
          <w:sz w:val="24"/>
          <w:szCs w:val="24"/>
        </w:rPr>
        <w:t>Aplicar los conceptos de equilibrio químico y espectroscopia UV-Visible para determinar la constante de equilibrio de una reacción de complejación y el cambio de energía libre asociado, con énfasis en el adecuado tratamiento de los datos experimentales.</w:t>
      </w:r>
    </w:p>
    <w:p w14:paraId="5FD0C5FD" w14:textId="77777777" w:rsidR="0037658D" w:rsidRDefault="0037658D" w:rsidP="0037658D">
      <w:pPr>
        <w:ind w:left="-426"/>
        <w:rPr>
          <w:i/>
          <w:sz w:val="24"/>
          <w:szCs w:val="24"/>
        </w:rPr>
      </w:pPr>
    </w:p>
    <w:p w14:paraId="67486A40" w14:textId="77777777" w:rsidR="0037658D" w:rsidRPr="00D80582" w:rsidRDefault="0037658D" w:rsidP="0037658D">
      <w:pPr>
        <w:tabs>
          <w:tab w:val="left" w:pos="3738"/>
        </w:tabs>
        <w:spacing w:before="120"/>
        <w:jc w:val="both"/>
        <w:rPr>
          <w:sz w:val="24"/>
          <w:szCs w:val="24"/>
        </w:rPr>
      </w:pPr>
      <w:r>
        <w:rPr>
          <w:b/>
          <w:sz w:val="24"/>
          <w:szCs w:val="24"/>
        </w:rPr>
        <w:t>Descripción breve</w:t>
      </w:r>
      <w:r w:rsidRPr="00D80582">
        <w:rPr>
          <w:b/>
          <w:sz w:val="24"/>
          <w:szCs w:val="24"/>
        </w:rPr>
        <w:t>:</w:t>
      </w:r>
      <w:r w:rsidRPr="00D80582">
        <w:rPr>
          <w:b/>
          <w:sz w:val="24"/>
          <w:szCs w:val="24"/>
        </w:rPr>
        <w:tab/>
      </w:r>
    </w:p>
    <w:p w14:paraId="6021164E" w14:textId="77777777" w:rsidR="0037658D" w:rsidRDefault="0037658D" w:rsidP="00A05CC5">
      <w:pPr>
        <w:ind w:left="-426"/>
        <w:jc w:val="both"/>
        <w:rPr>
          <w:i/>
          <w:sz w:val="24"/>
          <w:szCs w:val="24"/>
        </w:rPr>
      </w:pPr>
      <w:r>
        <w:rPr>
          <w:i/>
          <w:sz w:val="24"/>
          <w:szCs w:val="24"/>
        </w:rPr>
        <w:t xml:space="preserve">Se utilizan soluciones de HCl diluido y de ácido salicílico previamente preparadas por los auxiliares de la asignatura y de concentración conocida. Los estudiantes preparan una solución de ión férrico de concentración idéntica a la de ácido salicílico, usando HCl para mantener el hierro soluble. Usando el método de Job, se preparan mezclas con distintas proporciones de salicílico y de férrico, y se determina la fórmula mínima del complejo, midiendo la concentración </w:t>
      </w:r>
      <w:r w:rsidR="00A05CC5">
        <w:rPr>
          <w:i/>
          <w:sz w:val="24"/>
          <w:szCs w:val="24"/>
        </w:rPr>
        <w:t>de este</w:t>
      </w:r>
      <w:r>
        <w:rPr>
          <w:i/>
          <w:sz w:val="24"/>
          <w:szCs w:val="24"/>
        </w:rPr>
        <w:t xml:space="preserve"> mediante medidas en el UV visible, a una longitud de onda escogida previamente por los alumnos por examen del espectro adquirido para el complejo. Se realiza una curva de calibración para convertir las absorbancias del complejo en concentraciones. Las concentraciones </w:t>
      </w:r>
      <w:r>
        <w:rPr>
          <w:i/>
          <w:sz w:val="24"/>
          <w:szCs w:val="24"/>
        </w:rPr>
        <w:lastRenderedPageBreak/>
        <w:t>del complejo, junto con las de los reactivos que quedan libres en el equilibrio, se usan para calcular la constante de equilibrio en función de las concentraciones (K</w:t>
      </w:r>
      <w:r w:rsidRPr="009A441F">
        <w:rPr>
          <w:i/>
          <w:sz w:val="24"/>
          <w:szCs w:val="24"/>
          <w:vertAlign w:val="subscript"/>
        </w:rPr>
        <w:t>C</w:t>
      </w:r>
      <w:r>
        <w:rPr>
          <w:i/>
          <w:sz w:val="24"/>
          <w:szCs w:val="24"/>
        </w:rPr>
        <w:t>), y de allí la energía libre de Gibbs.</w:t>
      </w:r>
    </w:p>
    <w:p w14:paraId="70618E3E" w14:textId="77777777" w:rsidR="0037658D" w:rsidRDefault="0037658D" w:rsidP="0037658D">
      <w:pPr>
        <w:ind w:left="-426"/>
        <w:rPr>
          <w:i/>
          <w:sz w:val="24"/>
          <w:szCs w:val="24"/>
        </w:rPr>
      </w:pPr>
    </w:p>
    <w:p w14:paraId="699ACD8B" w14:textId="77777777" w:rsidR="0037658D" w:rsidRDefault="0037658D" w:rsidP="0037658D">
      <w:pPr>
        <w:ind w:left="-426"/>
      </w:pPr>
    </w:p>
    <w:p w14:paraId="72CC326C" w14:textId="77777777" w:rsidR="0037658D" w:rsidRDefault="0037658D" w:rsidP="0037658D">
      <w:pPr>
        <w:ind w:left="-426"/>
      </w:pPr>
    </w:p>
    <w:p w14:paraId="1EB74CC7" w14:textId="77777777" w:rsidR="0037658D" w:rsidRPr="00E832A4" w:rsidRDefault="0037658D" w:rsidP="0037658D">
      <w:pPr>
        <w:ind w:left="-426"/>
        <w:rPr>
          <w:b/>
          <w:smallCaps/>
          <w:color w:val="333333"/>
          <w:sz w:val="24"/>
          <w:szCs w:val="22"/>
        </w:rPr>
      </w:pPr>
      <w:r w:rsidRPr="00E832A4">
        <w:rPr>
          <w:b/>
          <w:smallCaps/>
          <w:color w:val="333333"/>
          <w:sz w:val="24"/>
          <w:szCs w:val="22"/>
        </w:rPr>
        <w:t>TP</w:t>
      </w:r>
      <w:r>
        <w:rPr>
          <w:b/>
          <w:smallCaps/>
          <w:color w:val="333333"/>
          <w:sz w:val="24"/>
          <w:szCs w:val="22"/>
        </w:rPr>
        <w:t>3</w:t>
      </w:r>
      <w:r w:rsidRPr="00E832A4">
        <w:rPr>
          <w:b/>
          <w:smallCaps/>
          <w:color w:val="333333"/>
          <w:sz w:val="24"/>
          <w:szCs w:val="22"/>
        </w:rPr>
        <w:t xml:space="preserve">: </w:t>
      </w:r>
      <w:r>
        <w:rPr>
          <w:b/>
          <w:smallCaps/>
          <w:color w:val="333333"/>
          <w:sz w:val="24"/>
          <w:szCs w:val="22"/>
        </w:rPr>
        <w:t>Cinética de hidrólisis de acetato de metilo</w:t>
      </w:r>
    </w:p>
    <w:p w14:paraId="7909255D" w14:textId="77777777" w:rsidR="0037658D" w:rsidRDefault="0037658D" w:rsidP="0037658D">
      <w:pPr>
        <w:ind w:left="-426"/>
        <w:rPr>
          <w:b/>
          <w:smallCaps/>
          <w:color w:val="333333"/>
          <w:sz w:val="22"/>
          <w:szCs w:val="22"/>
        </w:rPr>
      </w:pPr>
    </w:p>
    <w:p w14:paraId="6EEB4E07" w14:textId="77777777" w:rsidR="0037658D" w:rsidRPr="00D80582" w:rsidRDefault="0037658D" w:rsidP="0037658D">
      <w:pPr>
        <w:tabs>
          <w:tab w:val="left" w:pos="3738"/>
        </w:tabs>
        <w:spacing w:before="120"/>
        <w:jc w:val="both"/>
        <w:rPr>
          <w:sz w:val="24"/>
          <w:szCs w:val="24"/>
        </w:rPr>
      </w:pPr>
      <w:r w:rsidRPr="00D80582">
        <w:rPr>
          <w:b/>
          <w:sz w:val="24"/>
          <w:szCs w:val="24"/>
        </w:rPr>
        <w:t>Objetivos:</w:t>
      </w:r>
      <w:r w:rsidRPr="00D80582">
        <w:rPr>
          <w:b/>
          <w:sz w:val="24"/>
          <w:szCs w:val="24"/>
        </w:rPr>
        <w:tab/>
      </w:r>
    </w:p>
    <w:p w14:paraId="541D5C73" w14:textId="77777777" w:rsidR="0037658D" w:rsidRDefault="0037658D" w:rsidP="00A05CC5">
      <w:pPr>
        <w:ind w:left="-426"/>
        <w:jc w:val="both"/>
        <w:rPr>
          <w:i/>
          <w:sz w:val="24"/>
          <w:szCs w:val="24"/>
        </w:rPr>
      </w:pPr>
      <w:r>
        <w:rPr>
          <w:i/>
          <w:sz w:val="24"/>
          <w:szCs w:val="24"/>
        </w:rPr>
        <w:t>Determinar la constante de reacción y la energía de activación de la reacción de hidrólisis, con énfasis en el adecuado tratamiento de los datos experimentales. Discutir aspectos de la selección de modelos en cinética química, mecanismos y aproximaciones.</w:t>
      </w:r>
    </w:p>
    <w:p w14:paraId="05709600" w14:textId="77777777" w:rsidR="0037658D" w:rsidRDefault="0037658D" w:rsidP="0037658D">
      <w:pPr>
        <w:ind w:left="-426"/>
        <w:rPr>
          <w:i/>
          <w:sz w:val="24"/>
          <w:szCs w:val="24"/>
        </w:rPr>
      </w:pPr>
    </w:p>
    <w:p w14:paraId="4B3738E5" w14:textId="77777777" w:rsidR="0037658D" w:rsidRPr="00D80582" w:rsidRDefault="0037658D" w:rsidP="0037658D">
      <w:pPr>
        <w:tabs>
          <w:tab w:val="left" w:pos="3738"/>
        </w:tabs>
        <w:spacing w:before="120"/>
        <w:jc w:val="both"/>
        <w:rPr>
          <w:sz w:val="24"/>
          <w:szCs w:val="24"/>
        </w:rPr>
      </w:pPr>
      <w:r>
        <w:rPr>
          <w:b/>
          <w:sz w:val="24"/>
          <w:szCs w:val="24"/>
        </w:rPr>
        <w:t>Descripción breve</w:t>
      </w:r>
      <w:r w:rsidRPr="00D80582">
        <w:rPr>
          <w:b/>
          <w:sz w:val="24"/>
          <w:szCs w:val="24"/>
        </w:rPr>
        <w:t>:</w:t>
      </w:r>
      <w:r w:rsidRPr="00D80582">
        <w:rPr>
          <w:b/>
          <w:sz w:val="24"/>
          <w:szCs w:val="24"/>
        </w:rPr>
        <w:tab/>
      </w:r>
    </w:p>
    <w:p w14:paraId="208E7A31" w14:textId="77777777" w:rsidR="0037658D" w:rsidRDefault="0037658D" w:rsidP="00A05CC5">
      <w:pPr>
        <w:ind w:left="-426"/>
        <w:jc w:val="both"/>
        <w:rPr>
          <w:i/>
          <w:sz w:val="24"/>
          <w:szCs w:val="24"/>
        </w:rPr>
      </w:pPr>
      <w:r>
        <w:rPr>
          <w:i/>
          <w:sz w:val="24"/>
          <w:szCs w:val="24"/>
        </w:rPr>
        <w:t>Se utilizan soluciones de HCl y NaOH previamente preparadas por los auxiliares de la asignatura, con concentraciones conocidas (determinadas por titulación) aproximadamente 1 M y 0.2 M, respectivamente. Se realiza la reacción química en un baño termostático, mezclando el acetato de metilo con el HCl, previamente equilibrados a temperatura, registrando cuidadosamente el tiempo. Se toman muestras de la reacción a distintos tiempos, y se determina la concentración de ácido acético producido, por titulación con NaOH patrón. De la concentración de ácido acético producido, se obtiene la concentración de acetato de metilo remanente a cada tiempo, que se grafica en función del tiempo para obtener la constante cinética por regresión (la reacción se describe bien como de pseudo-primer orden en las condiciones ensayadas). Se repite la experiencia a 1 o 2 temperaturas adicionales, y se usan las constantes cinéticas obtenidas para realizar un gráfico de Arrhenius, del que se obtiene la energía de activación.</w:t>
      </w:r>
    </w:p>
    <w:p w14:paraId="14F26AD7" w14:textId="77777777" w:rsidR="0037658D" w:rsidRDefault="0037658D" w:rsidP="0037658D">
      <w:pPr>
        <w:ind w:left="-426"/>
        <w:rPr>
          <w:i/>
          <w:sz w:val="24"/>
          <w:szCs w:val="24"/>
        </w:rPr>
      </w:pPr>
    </w:p>
    <w:p w14:paraId="32F9870F" w14:textId="77777777" w:rsidR="0037658D" w:rsidRPr="0037658D" w:rsidRDefault="0037658D" w:rsidP="0037658D">
      <w:pPr>
        <w:spacing w:line="276" w:lineRule="auto"/>
        <w:jc w:val="both"/>
        <w:rPr>
          <w:sz w:val="24"/>
          <w:szCs w:val="24"/>
        </w:rPr>
        <w:sectPr w:rsidR="0037658D" w:rsidRPr="0037658D" w:rsidSect="001A5BDE">
          <w:headerReference w:type="default" r:id="rId8"/>
          <w:footerReference w:type="even" r:id="rId9"/>
          <w:footerReference w:type="default" r:id="rId10"/>
          <w:footerReference w:type="first" r:id="rId11"/>
          <w:pgSz w:w="11906" w:h="16838"/>
          <w:pgMar w:top="1701" w:right="1701" w:bottom="1134" w:left="1701" w:header="709" w:footer="709" w:gutter="0"/>
          <w:cols w:space="708"/>
          <w:docGrid w:linePitch="381"/>
        </w:sectPr>
      </w:pPr>
    </w:p>
    <w:p w14:paraId="29BF12D5" w14:textId="77777777" w:rsidR="003A6E15" w:rsidRPr="0084048B" w:rsidRDefault="003A6E15" w:rsidP="006E59E2">
      <w:pPr>
        <w:spacing w:line="276" w:lineRule="auto"/>
        <w:jc w:val="center"/>
        <w:rPr>
          <w:b/>
          <w:sz w:val="24"/>
          <w:szCs w:val="24"/>
        </w:rPr>
      </w:pPr>
      <w:r w:rsidRPr="0084048B">
        <w:rPr>
          <w:b/>
          <w:sz w:val="24"/>
          <w:szCs w:val="24"/>
        </w:rPr>
        <w:lastRenderedPageBreak/>
        <w:t>CRONOGRAMA TENTATIVO</w:t>
      </w:r>
    </w:p>
    <w:p w14:paraId="22423AB1" w14:textId="77777777" w:rsidR="003A6E15" w:rsidRPr="0084048B" w:rsidRDefault="003A6E15" w:rsidP="00D33FC5">
      <w:pPr>
        <w:spacing w:line="276" w:lineRule="auto"/>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715"/>
        <w:gridCol w:w="709"/>
        <w:gridCol w:w="1276"/>
        <w:gridCol w:w="1417"/>
      </w:tblGrid>
      <w:tr w:rsidR="003A6E15" w:rsidRPr="0084048B" w14:paraId="5988CF7B" w14:textId="77777777" w:rsidTr="003A6E15">
        <w:trPr>
          <w:jc w:val="center"/>
        </w:trPr>
        <w:tc>
          <w:tcPr>
            <w:tcW w:w="1181" w:type="dxa"/>
            <w:vMerge w:val="restart"/>
            <w:vAlign w:val="center"/>
          </w:tcPr>
          <w:p w14:paraId="61D24C73" w14:textId="77777777" w:rsidR="003A6E15" w:rsidRPr="0084048B" w:rsidRDefault="003A6E15" w:rsidP="00D33FC5">
            <w:pPr>
              <w:spacing w:line="276" w:lineRule="auto"/>
              <w:jc w:val="both"/>
              <w:rPr>
                <w:color w:val="000000"/>
                <w:sz w:val="24"/>
                <w:szCs w:val="24"/>
              </w:rPr>
            </w:pPr>
            <w:r w:rsidRPr="0084048B">
              <w:rPr>
                <w:color w:val="000000"/>
                <w:sz w:val="24"/>
                <w:szCs w:val="24"/>
              </w:rPr>
              <w:t>Semana</w:t>
            </w:r>
          </w:p>
        </w:tc>
        <w:tc>
          <w:tcPr>
            <w:tcW w:w="8922" w:type="dxa"/>
            <w:vMerge w:val="restart"/>
            <w:vAlign w:val="center"/>
          </w:tcPr>
          <w:p w14:paraId="5BCBC1CD" w14:textId="77777777" w:rsidR="003A6E15" w:rsidRPr="0084048B" w:rsidRDefault="003A6E15" w:rsidP="00D33FC5">
            <w:pPr>
              <w:spacing w:line="276" w:lineRule="auto"/>
              <w:jc w:val="both"/>
              <w:rPr>
                <w:color w:val="000000"/>
                <w:sz w:val="24"/>
                <w:szCs w:val="24"/>
              </w:rPr>
            </w:pPr>
            <w:r w:rsidRPr="0084048B">
              <w:rPr>
                <w:color w:val="000000"/>
                <w:sz w:val="24"/>
                <w:szCs w:val="24"/>
              </w:rPr>
              <w:t>Tema/unidad</w:t>
            </w:r>
          </w:p>
        </w:tc>
        <w:tc>
          <w:tcPr>
            <w:tcW w:w="3853" w:type="dxa"/>
            <w:gridSpan w:val="4"/>
          </w:tcPr>
          <w:p w14:paraId="32D6B023" w14:textId="77777777" w:rsidR="003A6E15" w:rsidRPr="0084048B" w:rsidRDefault="003A6E15" w:rsidP="00D33FC5">
            <w:pPr>
              <w:spacing w:line="276" w:lineRule="auto"/>
              <w:jc w:val="both"/>
              <w:rPr>
                <w:color w:val="000000"/>
                <w:sz w:val="24"/>
                <w:szCs w:val="24"/>
              </w:rPr>
            </w:pPr>
            <w:r w:rsidRPr="0084048B">
              <w:rPr>
                <w:color w:val="000000"/>
                <w:sz w:val="24"/>
                <w:szCs w:val="24"/>
              </w:rPr>
              <w:t>Actividad*</w:t>
            </w:r>
          </w:p>
        </w:tc>
        <w:tc>
          <w:tcPr>
            <w:tcW w:w="1417" w:type="dxa"/>
            <w:vMerge w:val="restart"/>
            <w:vAlign w:val="center"/>
          </w:tcPr>
          <w:p w14:paraId="7130004F" w14:textId="77777777" w:rsidR="003A6E15" w:rsidRPr="0084048B" w:rsidRDefault="003A6E15" w:rsidP="00D33FC5">
            <w:pPr>
              <w:spacing w:line="276" w:lineRule="auto"/>
              <w:jc w:val="both"/>
              <w:rPr>
                <w:color w:val="000000"/>
                <w:sz w:val="24"/>
                <w:szCs w:val="24"/>
              </w:rPr>
            </w:pPr>
            <w:r w:rsidRPr="0084048B">
              <w:rPr>
                <w:color w:val="000000"/>
                <w:sz w:val="24"/>
                <w:szCs w:val="24"/>
              </w:rPr>
              <w:t>Evaluación</w:t>
            </w:r>
          </w:p>
        </w:tc>
      </w:tr>
      <w:tr w:rsidR="003A6E15" w:rsidRPr="0084048B" w14:paraId="406105EB" w14:textId="77777777" w:rsidTr="003A6E15">
        <w:trPr>
          <w:jc w:val="center"/>
        </w:trPr>
        <w:tc>
          <w:tcPr>
            <w:tcW w:w="1181" w:type="dxa"/>
            <w:vMerge/>
          </w:tcPr>
          <w:p w14:paraId="708C9A64" w14:textId="77777777" w:rsidR="003A6E15" w:rsidRPr="0084048B" w:rsidRDefault="003A6E15" w:rsidP="00D33FC5">
            <w:pPr>
              <w:spacing w:line="276" w:lineRule="auto"/>
              <w:jc w:val="both"/>
              <w:rPr>
                <w:color w:val="000000"/>
                <w:sz w:val="24"/>
                <w:szCs w:val="24"/>
              </w:rPr>
            </w:pPr>
          </w:p>
        </w:tc>
        <w:tc>
          <w:tcPr>
            <w:tcW w:w="8922" w:type="dxa"/>
            <w:vMerge/>
          </w:tcPr>
          <w:p w14:paraId="5D0BE011" w14:textId="77777777" w:rsidR="003A6E15" w:rsidRPr="0084048B" w:rsidRDefault="003A6E15" w:rsidP="00D33FC5">
            <w:pPr>
              <w:spacing w:line="276" w:lineRule="auto"/>
              <w:jc w:val="both"/>
              <w:rPr>
                <w:color w:val="000000"/>
                <w:sz w:val="24"/>
                <w:szCs w:val="24"/>
              </w:rPr>
            </w:pPr>
          </w:p>
        </w:tc>
        <w:tc>
          <w:tcPr>
            <w:tcW w:w="1153" w:type="dxa"/>
            <w:vMerge w:val="restart"/>
          </w:tcPr>
          <w:p w14:paraId="2B9FE230" w14:textId="77777777" w:rsidR="003A6E15" w:rsidRPr="0084048B" w:rsidRDefault="003A6E15" w:rsidP="00D33FC5">
            <w:pPr>
              <w:spacing w:line="276" w:lineRule="auto"/>
              <w:jc w:val="both"/>
              <w:rPr>
                <w:color w:val="000000"/>
                <w:sz w:val="24"/>
                <w:szCs w:val="24"/>
              </w:rPr>
            </w:pPr>
            <w:r w:rsidRPr="0084048B">
              <w:rPr>
                <w:color w:val="000000"/>
                <w:sz w:val="24"/>
                <w:szCs w:val="24"/>
              </w:rPr>
              <w:t>Teórico</w:t>
            </w:r>
          </w:p>
        </w:tc>
        <w:tc>
          <w:tcPr>
            <w:tcW w:w="2700" w:type="dxa"/>
            <w:gridSpan w:val="3"/>
          </w:tcPr>
          <w:p w14:paraId="2FB52880" w14:textId="77777777" w:rsidR="003A6E15" w:rsidRPr="0084048B" w:rsidRDefault="003A6E15" w:rsidP="00D33FC5">
            <w:pPr>
              <w:spacing w:line="276" w:lineRule="auto"/>
              <w:jc w:val="both"/>
              <w:rPr>
                <w:color w:val="000000"/>
                <w:sz w:val="24"/>
                <w:szCs w:val="24"/>
              </w:rPr>
            </w:pPr>
            <w:r w:rsidRPr="0084048B">
              <w:rPr>
                <w:color w:val="000000"/>
                <w:sz w:val="24"/>
                <w:szCs w:val="24"/>
              </w:rPr>
              <w:t>Práctico</w:t>
            </w:r>
          </w:p>
        </w:tc>
        <w:tc>
          <w:tcPr>
            <w:tcW w:w="1417" w:type="dxa"/>
            <w:vMerge/>
          </w:tcPr>
          <w:p w14:paraId="53DF80E7" w14:textId="77777777" w:rsidR="003A6E15" w:rsidRPr="0084048B" w:rsidRDefault="003A6E15" w:rsidP="00D33FC5">
            <w:pPr>
              <w:spacing w:line="276" w:lineRule="auto"/>
              <w:jc w:val="both"/>
              <w:rPr>
                <w:color w:val="000000"/>
                <w:sz w:val="24"/>
                <w:szCs w:val="24"/>
              </w:rPr>
            </w:pPr>
          </w:p>
        </w:tc>
      </w:tr>
      <w:tr w:rsidR="003A6E15" w:rsidRPr="0084048B" w14:paraId="52B15433" w14:textId="77777777" w:rsidTr="003A6E15">
        <w:trPr>
          <w:jc w:val="center"/>
        </w:trPr>
        <w:tc>
          <w:tcPr>
            <w:tcW w:w="1181" w:type="dxa"/>
            <w:vMerge/>
          </w:tcPr>
          <w:p w14:paraId="652CE6B4" w14:textId="77777777" w:rsidR="003A6E15" w:rsidRPr="0084048B" w:rsidRDefault="003A6E15" w:rsidP="00D33FC5">
            <w:pPr>
              <w:spacing w:line="276" w:lineRule="auto"/>
              <w:jc w:val="both"/>
              <w:rPr>
                <w:color w:val="000000"/>
                <w:sz w:val="24"/>
                <w:szCs w:val="24"/>
              </w:rPr>
            </w:pPr>
          </w:p>
        </w:tc>
        <w:tc>
          <w:tcPr>
            <w:tcW w:w="8922" w:type="dxa"/>
            <w:vMerge/>
          </w:tcPr>
          <w:p w14:paraId="069B7B89" w14:textId="77777777" w:rsidR="003A6E15" w:rsidRPr="0084048B" w:rsidRDefault="003A6E15" w:rsidP="00D33FC5">
            <w:pPr>
              <w:spacing w:line="276" w:lineRule="auto"/>
              <w:jc w:val="both"/>
              <w:rPr>
                <w:color w:val="000000"/>
                <w:sz w:val="24"/>
                <w:szCs w:val="24"/>
              </w:rPr>
            </w:pPr>
          </w:p>
        </w:tc>
        <w:tc>
          <w:tcPr>
            <w:tcW w:w="1153" w:type="dxa"/>
            <w:vMerge/>
          </w:tcPr>
          <w:p w14:paraId="15DED8B7" w14:textId="77777777" w:rsidR="003A6E15" w:rsidRPr="0084048B" w:rsidRDefault="003A6E15" w:rsidP="00D33FC5">
            <w:pPr>
              <w:spacing w:line="276" w:lineRule="auto"/>
              <w:jc w:val="both"/>
              <w:rPr>
                <w:color w:val="000000"/>
                <w:sz w:val="24"/>
                <w:szCs w:val="24"/>
              </w:rPr>
            </w:pPr>
          </w:p>
        </w:tc>
        <w:tc>
          <w:tcPr>
            <w:tcW w:w="715" w:type="dxa"/>
          </w:tcPr>
          <w:p w14:paraId="212CA2D3" w14:textId="77777777" w:rsidR="003A6E15" w:rsidRPr="0084048B" w:rsidRDefault="003A6E15" w:rsidP="00D33FC5">
            <w:pPr>
              <w:spacing w:line="276" w:lineRule="auto"/>
              <w:jc w:val="both"/>
              <w:rPr>
                <w:color w:val="000000"/>
                <w:sz w:val="24"/>
                <w:szCs w:val="24"/>
              </w:rPr>
            </w:pPr>
            <w:r w:rsidRPr="0084048B">
              <w:rPr>
                <w:color w:val="000000"/>
                <w:sz w:val="24"/>
                <w:szCs w:val="24"/>
              </w:rPr>
              <w:t>Res Prob.</w:t>
            </w:r>
          </w:p>
        </w:tc>
        <w:tc>
          <w:tcPr>
            <w:tcW w:w="709" w:type="dxa"/>
          </w:tcPr>
          <w:p w14:paraId="486F30EC" w14:textId="77777777" w:rsidR="003A6E15" w:rsidRPr="0084048B" w:rsidRDefault="003A6E15" w:rsidP="00D33FC5">
            <w:pPr>
              <w:spacing w:line="276" w:lineRule="auto"/>
              <w:jc w:val="both"/>
              <w:rPr>
                <w:color w:val="000000"/>
                <w:sz w:val="24"/>
                <w:szCs w:val="24"/>
              </w:rPr>
            </w:pPr>
            <w:r w:rsidRPr="0084048B">
              <w:rPr>
                <w:color w:val="000000"/>
                <w:sz w:val="24"/>
                <w:szCs w:val="24"/>
              </w:rPr>
              <w:t>Lab.</w:t>
            </w:r>
          </w:p>
        </w:tc>
        <w:tc>
          <w:tcPr>
            <w:tcW w:w="1276" w:type="dxa"/>
          </w:tcPr>
          <w:p w14:paraId="6CB4B762" w14:textId="77777777" w:rsidR="003A6E15" w:rsidRPr="0084048B" w:rsidRDefault="003A6E15" w:rsidP="00D33FC5">
            <w:pPr>
              <w:spacing w:line="276" w:lineRule="auto"/>
              <w:jc w:val="both"/>
              <w:rPr>
                <w:color w:val="000000"/>
                <w:sz w:val="24"/>
                <w:szCs w:val="24"/>
              </w:rPr>
            </w:pPr>
            <w:r w:rsidRPr="0084048B">
              <w:rPr>
                <w:color w:val="000000"/>
                <w:sz w:val="24"/>
                <w:szCs w:val="24"/>
              </w:rPr>
              <w:t>Otros</w:t>
            </w:r>
          </w:p>
          <w:p w14:paraId="6BEC08C9" w14:textId="77777777" w:rsidR="003A6E15" w:rsidRPr="0084048B" w:rsidRDefault="003A6E15" w:rsidP="00D33FC5">
            <w:pPr>
              <w:spacing w:line="276" w:lineRule="auto"/>
              <w:jc w:val="both"/>
              <w:rPr>
                <w:color w:val="000000"/>
                <w:sz w:val="24"/>
                <w:szCs w:val="24"/>
              </w:rPr>
            </w:pPr>
            <w:r w:rsidRPr="0084048B">
              <w:rPr>
                <w:color w:val="000000"/>
                <w:sz w:val="24"/>
                <w:szCs w:val="24"/>
              </w:rPr>
              <w:t>Especificar</w:t>
            </w:r>
          </w:p>
        </w:tc>
        <w:tc>
          <w:tcPr>
            <w:tcW w:w="1417" w:type="dxa"/>
            <w:vMerge/>
          </w:tcPr>
          <w:p w14:paraId="5919ED4C" w14:textId="77777777" w:rsidR="003A6E15" w:rsidRPr="0084048B" w:rsidRDefault="003A6E15" w:rsidP="00D33FC5">
            <w:pPr>
              <w:spacing w:line="276" w:lineRule="auto"/>
              <w:jc w:val="both"/>
              <w:rPr>
                <w:color w:val="000000"/>
                <w:sz w:val="24"/>
                <w:szCs w:val="24"/>
              </w:rPr>
            </w:pPr>
          </w:p>
        </w:tc>
      </w:tr>
      <w:tr w:rsidR="003A6E15" w:rsidRPr="0084048B" w14:paraId="0E7A1B2C" w14:textId="77777777" w:rsidTr="003A6E15">
        <w:trPr>
          <w:jc w:val="center"/>
        </w:trPr>
        <w:tc>
          <w:tcPr>
            <w:tcW w:w="1181" w:type="dxa"/>
          </w:tcPr>
          <w:p w14:paraId="77F80F53" w14:textId="77777777" w:rsidR="003A6E15" w:rsidRPr="0084048B" w:rsidRDefault="00793BF1" w:rsidP="00D33FC5">
            <w:pPr>
              <w:spacing w:line="276" w:lineRule="auto"/>
              <w:jc w:val="both"/>
              <w:rPr>
                <w:color w:val="000000"/>
                <w:sz w:val="24"/>
                <w:szCs w:val="24"/>
              </w:rPr>
            </w:pPr>
            <w:r w:rsidRPr="0084048B">
              <w:rPr>
                <w:color w:val="000000"/>
                <w:sz w:val="24"/>
                <w:szCs w:val="24"/>
              </w:rPr>
              <w:t>1</w:t>
            </w:r>
          </w:p>
        </w:tc>
        <w:tc>
          <w:tcPr>
            <w:tcW w:w="8922" w:type="dxa"/>
          </w:tcPr>
          <w:p w14:paraId="0270EB73" w14:textId="77777777" w:rsidR="003A6E15" w:rsidRPr="0084048B" w:rsidRDefault="00793BF1" w:rsidP="00D33FC5">
            <w:pPr>
              <w:spacing w:line="276" w:lineRule="auto"/>
              <w:jc w:val="both"/>
              <w:rPr>
                <w:color w:val="000000"/>
                <w:sz w:val="24"/>
                <w:szCs w:val="24"/>
              </w:rPr>
            </w:pPr>
            <w:r w:rsidRPr="0084048B">
              <w:rPr>
                <w:color w:val="000000"/>
                <w:sz w:val="24"/>
                <w:szCs w:val="24"/>
              </w:rPr>
              <w:t>Módulo 1: Termodinámica</w:t>
            </w:r>
          </w:p>
        </w:tc>
        <w:tc>
          <w:tcPr>
            <w:tcW w:w="3853" w:type="dxa"/>
            <w:gridSpan w:val="4"/>
          </w:tcPr>
          <w:p w14:paraId="41055DD7" w14:textId="77777777" w:rsidR="003A6E15" w:rsidRPr="0084048B" w:rsidRDefault="00793BF1" w:rsidP="00D33FC5">
            <w:pPr>
              <w:spacing w:line="276" w:lineRule="auto"/>
              <w:jc w:val="both"/>
              <w:rPr>
                <w:color w:val="000000"/>
                <w:sz w:val="24"/>
                <w:szCs w:val="24"/>
              </w:rPr>
            </w:pPr>
            <w:r w:rsidRPr="0084048B">
              <w:rPr>
                <w:color w:val="000000"/>
                <w:sz w:val="24"/>
                <w:szCs w:val="24"/>
              </w:rPr>
              <w:t>X</w:t>
            </w:r>
          </w:p>
        </w:tc>
        <w:tc>
          <w:tcPr>
            <w:tcW w:w="1417" w:type="dxa"/>
          </w:tcPr>
          <w:p w14:paraId="05EDCA64" w14:textId="77777777" w:rsidR="003A6E15" w:rsidRPr="0084048B" w:rsidRDefault="003A6E15" w:rsidP="00D33FC5">
            <w:pPr>
              <w:spacing w:line="276" w:lineRule="auto"/>
              <w:jc w:val="both"/>
              <w:rPr>
                <w:color w:val="000000"/>
                <w:sz w:val="24"/>
                <w:szCs w:val="24"/>
              </w:rPr>
            </w:pPr>
          </w:p>
        </w:tc>
      </w:tr>
      <w:tr w:rsidR="00793BF1" w:rsidRPr="0084048B" w14:paraId="07F417C0" w14:textId="77777777" w:rsidTr="003A6E15">
        <w:trPr>
          <w:jc w:val="center"/>
        </w:trPr>
        <w:tc>
          <w:tcPr>
            <w:tcW w:w="1181" w:type="dxa"/>
          </w:tcPr>
          <w:p w14:paraId="7D712D57" w14:textId="77777777" w:rsidR="00793BF1" w:rsidRPr="0084048B" w:rsidRDefault="00793BF1" w:rsidP="00D33FC5">
            <w:pPr>
              <w:spacing w:line="276" w:lineRule="auto"/>
              <w:jc w:val="both"/>
              <w:rPr>
                <w:color w:val="000000"/>
                <w:sz w:val="24"/>
                <w:szCs w:val="24"/>
              </w:rPr>
            </w:pPr>
            <w:r w:rsidRPr="0084048B">
              <w:rPr>
                <w:color w:val="000000"/>
                <w:sz w:val="24"/>
                <w:szCs w:val="24"/>
              </w:rPr>
              <w:t>2</w:t>
            </w:r>
          </w:p>
        </w:tc>
        <w:tc>
          <w:tcPr>
            <w:tcW w:w="8922" w:type="dxa"/>
          </w:tcPr>
          <w:p w14:paraId="79E551F2" w14:textId="77777777" w:rsidR="00793BF1" w:rsidRPr="0084048B" w:rsidRDefault="00793BF1" w:rsidP="00D33FC5">
            <w:pPr>
              <w:spacing w:line="276" w:lineRule="auto"/>
              <w:jc w:val="both"/>
              <w:rPr>
                <w:color w:val="000000"/>
                <w:sz w:val="24"/>
                <w:szCs w:val="24"/>
              </w:rPr>
            </w:pPr>
            <w:r w:rsidRPr="0084048B">
              <w:rPr>
                <w:color w:val="000000"/>
                <w:sz w:val="24"/>
                <w:szCs w:val="24"/>
              </w:rPr>
              <w:t>Módulo 1: Termodinámica</w:t>
            </w:r>
          </w:p>
        </w:tc>
        <w:tc>
          <w:tcPr>
            <w:tcW w:w="3853" w:type="dxa"/>
            <w:gridSpan w:val="4"/>
          </w:tcPr>
          <w:p w14:paraId="6D85AE1E" w14:textId="77777777" w:rsidR="00793BF1" w:rsidRPr="0084048B" w:rsidRDefault="00793BF1" w:rsidP="00D33FC5">
            <w:pPr>
              <w:spacing w:line="276" w:lineRule="auto"/>
              <w:jc w:val="both"/>
              <w:rPr>
                <w:color w:val="000000"/>
                <w:sz w:val="24"/>
                <w:szCs w:val="24"/>
              </w:rPr>
            </w:pPr>
            <w:r w:rsidRPr="0084048B">
              <w:rPr>
                <w:color w:val="000000"/>
                <w:sz w:val="24"/>
                <w:szCs w:val="24"/>
              </w:rPr>
              <w:t>X                X</w:t>
            </w:r>
          </w:p>
        </w:tc>
        <w:tc>
          <w:tcPr>
            <w:tcW w:w="1417" w:type="dxa"/>
          </w:tcPr>
          <w:p w14:paraId="3C75A2D2" w14:textId="77777777" w:rsidR="00793BF1" w:rsidRPr="0084048B" w:rsidRDefault="00793BF1" w:rsidP="00D33FC5">
            <w:pPr>
              <w:spacing w:line="276" w:lineRule="auto"/>
              <w:jc w:val="both"/>
              <w:rPr>
                <w:color w:val="000000"/>
                <w:sz w:val="24"/>
                <w:szCs w:val="24"/>
              </w:rPr>
            </w:pPr>
          </w:p>
        </w:tc>
      </w:tr>
      <w:tr w:rsidR="00793BF1" w:rsidRPr="0084048B" w14:paraId="7D97F500" w14:textId="77777777" w:rsidTr="003A6E15">
        <w:trPr>
          <w:jc w:val="center"/>
        </w:trPr>
        <w:tc>
          <w:tcPr>
            <w:tcW w:w="1181" w:type="dxa"/>
          </w:tcPr>
          <w:p w14:paraId="3A3FE2D6" w14:textId="77777777" w:rsidR="00793BF1" w:rsidRPr="0084048B" w:rsidRDefault="00793BF1" w:rsidP="00D33FC5">
            <w:pPr>
              <w:spacing w:line="276" w:lineRule="auto"/>
              <w:jc w:val="both"/>
              <w:rPr>
                <w:color w:val="000000"/>
                <w:sz w:val="24"/>
                <w:szCs w:val="24"/>
              </w:rPr>
            </w:pPr>
            <w:r w:rsidRPr="0084048B">
              <w:rPr>
                <w:color w:val="000000"/>
                <w:sz w:val="24"/>
                <w:szCs w:val="24"/>
              </w:rPr>
              <w:t>3</w:t>
            </w:r>
          </w:p>
        </w:tc>
        <w:tc>
          <w:tcPr>
            <w:tcW w:w="8922" w:type="dxa"/>
          </w:tcPr>
          <w:p w14:paraId="3FEE0D86" w14:textId="77777777" w:rsidR="00793BF1" w:rsidRPr="0084048B" w:rsidRDefault="00793BF1" w:rsidP="00D33FC5">
            <w:pPr>
              <w:spacing w:line="276" w:lineRule="auto"/>
              <w:jc w:val="both"/>
              <w:rPr>
                <w:color w:val="000000"/>
                <w:sz w:val="24"/>
                <w:szCs w:val="24"/>
              </w:rPr>
            </w:pPr>
            <w:r w:rsidRPr="0084048B">
              <w:rPr>
                <w:color w:val="000000"/>
                <w:sz w:val="24"/>
                <w:szCs w:val="24"/>
              </w:rPr>
              <w:t>Módulo 1: Termodinámica</w:t>
            </w:r>
          </w:p>
        </w:tc>
        <w:tc>
          <w:tcPr>
            <w:tcW w:w="3853" w:type="dxa"/>
            <w:gridSpan w:val="4"/>
          </w:tcPr>
          <w:p w14:paraId="2A89A918" w14:textId="77777777" w:rsidR="00793BF1" w:rsidRPr="0084048B" w:rsidRDefault="00793BF1" w:rsidP="00D33FC5">
            <w:pPr>
              <w:spacing w:line="276" w:lineRule="auto"/>
              <w:jc w:val="both"/>
              <w:rPr>
                <w:color w:val="000000"/>
                <w:sz w:val="24"/>
                <w:szCs w:val="24"/>
              </w:rPr>
            </w:pPr>
            <w:r w:rsidRPr="0084048B">
              <w:rPr>
                <w:color w:val="000000"/>
                <w:sz w:val="24"/>
                <w:szCs w:val="24"/>
              </w:rPr>
              <w:t>X</w:t>
            </w:r>
            <w:r w:rsidR="000816B6" w:rsidRPr="0084048B">
              <w:rPr>
                <w:color w:val="000000"/>
                <w:sz w:val="24"/>
                <w:szCs w:val="24"/>
              </w:rPr>
              <w:t xml:space="preserve">                X</w:t>
            </w:r>
          </w:p>
        </w:tc>
        <w:tc>
          <w:tcPr>
            <w:tcW w:w="1417" w:type="dxa"/>
          </w:tcPr>
          <w:p w14:paraId="7E28C845" w14:textId="77777777" w:rsidR="00793BF1" w:rsidRPr="0084048B" w:rsidRDefault="00793BF1" w:rsidP="00D33FC5">
            <w:pPr>
              <w:spacing w:line="276" w:lineRule="auto"/>
              <w:jc w:val="both"/>
              <w:rPr>
                <w:color w:val="000000"/>
                <w:sz w:val="24"/>
                <w:szCs w:val="24"/>
              </w:rPr>
            </w:pPr>
          </w:p>
        </w:tc>
      </w:tr>
      <w:tr w:rsidR="00793BF1" w:rsidRPr="0084048B" w14:paraId="1A49E463" w14:textId="77777777" w:rsidTr="003A6E15">
        <w:trPr>
          <w:jc w:val="center"/>
        </w:trPr>
        <w:tc>
          <w:tcPr>
            <w:tcW w:w="1181" w:type="dxa"/>
          </w:tcPr>
          <w:p w14:paraId="499EFD9B" w14:textId="77777777" w:rsidR="00793BF1" w:rsidRPr="0084048B" w:rsidRDefault="00793BF1" w:rsidP="00D33FC5">
            <w:pPr>
              <w:spacing w:line="276" w:lineRule="auto"/>
              <w:jc w:val="both"/>
              <w:rPr>
                <w:color w:val="000000"/>
                <w:sz w:val="24"/>
                <w:szCs w:val="24"/>
              </w:rPr>
            </w:pPr>
            <w:r w:rsidRPr="0084048B">
              <w:rPr>
                <w:color w:val="000000"/>
                <w:sz w:val="24"/>
                <w:szCs w:val="24"/>
              </w:rPr>
              <w:t>4</w:t>
            </w:r>
          </w:p>
        </w:tc>
        <w:tc>
          <w:tcPr>
            <w:tcW w:w="8922" w:type="dxa"/>
          </w:tcPr>
          <w:p w14:paraId="7373FFD8" w14:textId="77777777" w:rsidR="00793BF1" w:rsidRPr="0084048B" w:rsidRDefault="00793BF1" w:rsidP="00D33FC5">
            <w:pPr>
              <w:spacing w:line="276" w:lineRule="auto"/>
              <w:jc w:val="both"/>
              <w:rPr>
                <w:color w:val="000000"/>
                <w:sz w:val="24"/>
                <w:szCs w:val="24"/>
              </w:rPr>
            </w:pPr>
            <w:r w:rsidRPr="0084048B">
              <w:rPr>
                <w:color w:val="000000"/>
                <w:sz w:val="24"/>
                <w:szCs w:val="24"/>
              </w:rPr>
              <w:t>Módulo 1: Termodinámica</w:t>
            </w:r>
          </w:p>
        </w:tc>
        <w:tc>
          <w:tcPr>
            <w:tcW w:w="3853" w:type="dxa"/>
            <w:gridSpan w:val="4"/>
          </w:tcPr>
          <w:p w14:paraId="442AE7D2" w14:textId="77777777" w:rsidR="00793BF1" w:rsidRPr="0084048B" w:rsidRDefault="000816B6" w:rsidP="00D33FC5">
            <w:pPr>
              <w:spacing w:line="276" w:lineRule="auto"/>
              <w:jc w:val="both"/>
              <w:rPr>
                <w:color w:val="000000"/>
                <w:sz w:val="24"/>
                <w:szCs w:val="24"/>
              </w:rPr>
            </w:pPr>
            <w:r w:rsidRPr="0084048B">
              <w:rPr>
                <w:color w:val="000000"/>
                <w:sz w:val="24"/>
                <w:szCs w:val="24"/>
              </w:rPr>
              <w:t xml:space="preserve">  </w:t>
            </w:r>
            <w:r w:rsidR="00793BF1" w:rsidRPr="0084048B">
              <w:rPr>
                <w:color w:val="000000"/>
                <w:sz w:val="24"/>
                <w:szCs w:val="24"/>
              </w:rPr>
              <w:t xml:space="preserve">                X</w:t>
            </w:r>
          </w:p>
        </w:tc>
        <w:tc>
          <w:tcPr>
            <w:tcW w:w="1417" w:type="dxa"/>
          </w:tcPr>
          <w:p w14:paraId="3D0C41ED" w14:textId="77777777" w:rsidR="00793BF1" w:rsidRPr="0084048B" w:rsidRDefault="00793BF1" w:rsidP="00D33FC5">
            <w:pPr>
              <w:spacing w:line="276" w:lineRule="auto"/>
              <w:jc w:val="both"/>
              <w:rPr>
                <w:color w:val="000000"/>
                <w:sz w:val="24"/>
                <w:szCs w:val="24"/>
              </w:rPr>
            </w:pPr>
          </w:p>
        </w:tc>
      </w:tr>
      <w:tr w:rsidR="00793BF1" w:rsidRPr="0084048B" w14:paraId="6704DA5A" w14:textId="77777777" w:rsidTr="003A6E15">
        <w:trPr>
          <w:jc w:val="center"/>
        </w:trPr>
        <w:tc>
          <w:tcPr>
            <w:tcW w:w="1181" w:type="dxa"/>
          </w:tcPr>
          <w:p w14:paraId="1FCB61CA" w14:textId="77777777" w:rsidR="00793BF1" w:rsidRPr="0084048B" w:rsidRDefault="00793BF1" w:rsidP="00D33FC5">
            <w:pPr>
              <w:spacing w:line="276" w:lineRule="auto"/>
              <w:jc w:val="both"/>
              <w:rPr>
                <w:color w:val="000000"/>
                <w:sz w:val="24"/>
                <w:szCs w:val="24"/>
              </w:rPr>
            </w:pPr>
            <w:r w:rsidRPr="0084048B">
              <w:rPr>
                <w:color w:val="000000"/>
                <w:sz w:val="24"/>
                <w:szCs w:val="24"/>
              </w:rPr>
              <w:t>5</w:t>
            </w:r>
          </w:p>
        </w:tc>
        <w:tc>
          <w:tcPr>
            <w:tcW w:w="8922" w:type="dxa"/>
          </w:tcPr>
          <w:p w14:paraId="58734238" w14:textId="77777777" w:rsidR="00793BF1" w:rsidRPr="0084048B" w:rsidRDefault="00793BF1" w:rsidP="00D33FC5">
            <w:pPr>
              <w:spacing w:line="276" w:lineRule="auto"/>
              <w:jc w:val="both"/>
              <w:rPr>
                <w:color w:val="000000"/>
                <w:sz w:val="24"/>
                <w:szCs w:val="24"/>
              </w:rPr>
            </w:pPr>
            <w:r w:rsidRPr="0084048B">
              <w:rPr>
                <w:color w:val="000000"/>
                <w:sz w:val="24"/>
                <w:szCs w:val="24"/>
              </w:rPr>
              <w:t>Módulo 1: Termodinámica</w:t>
            </w:r>
          </w:p>
        </w:tc>
        <w:tc>
          <w:tcPr>
            <w:tcW w:w="3853" w:type="dxa"/>
            <w:gridSpan w:val="4"/>
          </w:tcPr>
          <w:p w14:paraId="58C05541" w14:textId="77777777" w:rsidR="00793BF1" w:rsidRPr="0084048B" w:rsidRDefault="000816B6" w:rsidP="00D33FC5">
            <w:pPr>
              <w:spacing w:line="276" w:lineRule="auto"/>
              <w:jc w:val="both"/>
              <w:rPr>
                <w:color w:val="000000"/>
                <w:sz w:val="24"/>
                <w:szCs w:val="24"/>
              </w:rPr>
            </w:pPr>
            <w:r w:rsidRPr="0084048B">
              <w:rPr>
                <w:color w:val="000000"/>
                <w:sz w:val="24"/>
                <w:szCs w:val="24"/>
              </w:rPr>
              <w:t xml:space="preserve">                  X                        </w:t>
            </w:r>
          </w:p>
        </w:tc>
        <w:tc>
          <w:tcPr>
            <w:tcW w:w="1417" w:type="dxa"/>
          </w:tcPr>
          <w:p w14:paraId="65938291" w14:textId="77777777" w:rsidR="00793BF1" w:rsidRPr="0084048B" w:rsidRDefault="000816B6" w:rsidP="00D33FC5">
            <w:pPr>
              <w:spacing w:line="276" w:lineRule="auto"/>
              <w:jc w:val="both"/>
              <w:rPr>
                <w:color w:val="000000"/>
                <w:sz w:val="24"/>
                <w:szCs w:val="24"/>
              </w:rPr>
            </w:pPr>
            <w:r w:rsidRPr="0084048B">
              <w:rPr>
                <w:color w:val="000000"/>
                <w:sz w:val="24"/>
                <w:szCs w:val="24"/>
              </w:rPr>
              <w:t>X</w:t>
            </w:r>
          </w:p>
        </w:tc>
      </w:tr>
      <w:tr w:rsidR="00793BF1" w:rsidRPr="0084048B" w14:paraId="5553202A" w14:textId="77777777" w:rsidTr="003A6E15">
        <w:trPr>
          <w:jc w:val="center"/>
        </w:trPr>
        <w:tc>
          <w:tcPr>
            <w:tcW w:w="1181" w:type="dxa"/>
          </w:tcPr>
          <w:p w14:paraId="40399B31" w14:textId="77777777" w:rsidR="00793BF1" w:rsidRPr="0084048B" w:rsidRDefault="000816B6" w:rsidP="00D33FC5">
            <w:pPr>
              <w:spacing w:line="276" w:lineRule="auto"/>
              <w:jc w:val="both"/>
              <w:rPr>
                <w:color w:val="000000"/>
                <w:sz w:val="24"/>
                <w:szCs w:val="24"/>
              </w:rPr>
            </w:pPr>
            <w:r w:rsidRPr="0084048B">
              <w:rPr>
                <w:color w:val="000000"/>
                <w:sz w:val="24"/>
                <w:szCs w:val="24"/>
              </w:rPr>
              <w:t>6</w:t>
            </w:r>
          </w:p>
        </w:tc>
        <w:tc>
          <w:tcPr>
            <w:tcW w:w="8922" w:type="dxa"/>
          </w:tcPr>
          <w:p w14:paraId="7D03813C" w14:textId="77777777" w:rsidR="00793BF1" w:rsidRPr="0084048B" w:rsidRDefault="00793BF1" w:rsidP="00D33FC5">
            <w:pPr>
              <w:spacing w:line="276" w:lineRule="auto"/>
              <w:jc w:val="both"/>
              <w:rPr>
                <w:color w:val="000000"/>
                <w:sz w:val="24"/>
                <w:szCs w:val="24"/>
              </w:rPr>
            </w:pPr>
            <w:r w:rsidRPr="0084048B">
              <w:rPr>
                <w:color w:val="000000"/>
                <w:sz w:val="24"/>
                <w:szCs w:val="24"/>
              </w:rPr>
              <w:t>Módulo 1: Termodinámica</w:t>
            </w:r>
          </w:p>
        </w:tc>
        <w:tc>
          <w:tcPr>
            <w:tcW w:w="3853" w:type="dxa"/>
            <w:gridSpan w:val="4"/>
          </w:tcPr>
          <w:p w14:paraId="0A81E438" w14:textId="77777777" w:rsidR="00793BF1" w:rsidRPr="0084048B" w:rsidRDefault="000816B6" w:rsidP="00D33FC5">
            <w:pPr>
              <w:spacing w:line="276" w:lineRule="auto"/>
              <w:jc w:val="both"/>
              <w:rPr>
                <w:color w:val="000000"/>
                <w:sz w:val="24"/>
                <w:szCs w:val="24"/>
              </w:rPr>
            </w:pPr>
            <w:r w:rsidRPr="0084048B">
              <w:rPr>
                <w:color w:val="000000"/>
                <w:sz w:val="24"/>
                <w:szCs w:val="24"/>
              </w:rPr>
              <w:t xml:space="preserve">                              X</w:t>
            </w:r>
          </w:p>
        </w:tc>
        <w:tc>
          <w:tcPr>
            <w:tcW w:w="1417" w:type="dxa"/>
          </w:tcPr>
          <w:p w14:paraId="341CF0EA" w14:textId="77777777" w:rsidR="00793BF1" w:rsidRPr="0084048B" w:rsidRDefault="00793BF1" w:rsidP="00D33FC5">
            <w:pPr>
              <w:spacing w:line="276" w:lineRule="auto"/>
              <w:jc w:val="both"/>
              <w:rPr>
                <w:color w:val="000000"/>
                <w:sz w:val="24"/>
                <w:szCs w:val="24"/>
              </w:rPr>
            </w:pPr>
            <w:r w:rsidRPr="0084048B">
              <w:rPr>
                <w:color w:val="000000"/>
                <w:sz w:val="24"/>
                <w:szCs w:val="24"/>
              </w:rPr>
              <w:t>X (recup.)</w:t>
            </w:r>
          </w:p>
        </w:tc>
      </w:tr>
      <w:tr w:rsidR="00793BF1" w:rsidRPr="0084048B" w14:paraId="4FDDBA41" w14:textId="77777777" w:rsidTr="003A6E15">
        <w:trPr>
          <w:jc w:val="center"/>
        </w:trPr>
        <w:tc>
          <w:tcPr>
            <w:tcW w:w="1181" w:type="dxa"/>
          </w:tcPr>
          <w:p w14:paraId="7105DF52" w14:textId="77777777" w:rsidR="00793BF1" w:rsidRPr="0084048B" w:rsidRDefault="000816B6" w:rsidP="00D33FC5">
            <w:pPr>
              <w:spacing w:line="276" w:lineRule="auto"/>
              <w:jc w:val="both"/>
              <w:rPr>
                <w:color w:val="000000"/>
                <w:sz w:val="24"/>
                <w:szCs w:val="24"/>
              </w:rPr>
            </w:pPr>
            <w:r w:rsidRPr="0084048B">
              <w:rPr>
                <w:color w:val="000000"/>
                <w:sz w:val="24"/>
                <w:szCs w:val="24"/>
              </w:rPr>
              <w:t>7</w:t>
            </w:r>
          </w:p>
        </w:tc>
        <w:tc>
          <w:tcPr>
            <w:tcW w:w="8922" w:type="dxa"/>
          </w:tcPr>
          <w:p w14:paraId="0955347E" w14:textId="77777777" w:rsidR="00793BF1" w:rsidRPr="0084048B" w:rsidRDefault="00793BF1" w:rsidP="00D33FC5">
            <w:pPr>
              <w:spacing w:line="276" w:lineRule="auto"/>
              <w:jc w:val="both"/>
              <w:rPr>
                <w:color w:val="000000"/>
                <w:sz w:val="24"/>
                <w:szCs w:val="24"/>
              </w:rPr>
            </w:pPr>
            <w:r w:rsidRPr="0084048B">
              <w:rPr>
                <w:color w:val="000000"/>
                <w:sz w:val="24"/>
                <w:szCs w:val="24"/>
              </w:rPr>
              <w:t>Módulo 2: Equilibrio</w:t>
            </w:r>
          </w:p>
        </w:tc>
        <w:tc>
          <w:tcPr>
            <w:tcW w:w="3853" w:type="dxa"/>
            <w:gridSpan w:val="4"/>
          </w:tcPr>
          <w:p w14:paraId="24CB883D" w14:textId="77777777" w:rsidR="00793BF1" w:rsidRPr="0084048B" w:rsidRDefault="00793BF1" w:rsidP="00D33FC5">
            <w:pPr>
              <w:spacing w:line="276" w:lineRule="auto"/>
              <w:jc w:val="both"/>
              <w:rPr>
                <w:color w:val="000000"/>
                <w:sz w:val="24"/>
                <w:szCs w:val="24"/>
              </w:rPr>
            </w:pPr>
            <w:r w:rsidRPr="0084048B">
              <w:rPr>
                <w:color w:val="000000"/>
                <w:sz w:val="24"/>
                <w:szCs w:val="24"/>
              </w:rPr>
              <w:t>X</w:t>
            </w:r>
          </w:p>
        </w:tc>
        <w:tc>
          <w:tcPr>
            <w:tcW w:w="1417" w:type="dxa"/>
          </w:tcPr>
          <w:p w14:paraId="2F36440F" w14:textId="77777777" w:rsidR="00793BF1" w:rsidRPr="0084048B" w:rsidRDefault="00793BF1" w:rsidP="00D33FC5">
            <w:pPr>
              <w:spacing w:line="276" w:lineRule="auto"/>
              <w:jc w:val="both"/>
              <w:rPr>
                <w:color w:val="000000"/>
                <w:sz w:val="24"/>
                <w:szCs w:val="24"/>
              </w:rPr>
            </w:pPr>
          </w:p>
        </w:tc>
      </w:tr>
      <w:tr w:rsidR="00793BF1" w:rsidRPr="0084048B" w14:paraId="2D50B805" w14:textId="77777777" w:rsidTr="003A6E15">
        <w:trPr>
          <w:jc w:val="center"/>
        </w:trPr>
        <w:tc>
          <w:tcPr>
            <w:tcW w:w="1181" w:type="dxa"/>
          </w:tcPr>
          <w:p w14:paraId="083F4268" w14:textId="77777777" w:rsidR="00793BF1" w:rsidRPr="0084048B" w:rsidRDefault="000816B6" w:rsidP="00D33FC5">
            <w:pPr>
              <w:spacing w:line="276" w:lineRule="auto"/>
              <w:jc w:val="both"/>
              <w:rPr>
                <w:color w:val="000000"/>
                <w:sz w:val="24"/>
                <w:szCs w:val="24"/>
              </w:rPr>
            </w:pPr>
            <w:r w:rsidRPr="0084048B">
              <w:rPr>
                <w:color w:val="000000"/>
                <w:sz w:val="24"/>
                <w:szCs w:val="24"/>
              </w:rPr>
              <w:t>8</w:t>
            </w:r>
          </w:p>
        </w:tc>
        <w:tc>
          <w:tcPr>
            <w:tcW w:w="8922" w:type="dxa"/>
          </w:tcPr>
          <w:p w14:paraId="7DE34DBE" w14:textId="77777777" w:rsidR="00793BF1" w:rsidRPr="0084048B" w:rsidRDefault="00793BF1" w:rsidP="00D33FC5">
            <w:pPr>
              <w:spacing w:line="276" w:lineRule="auto"/>
              <w:jc w:val="both"/>
              <w:rPr>
                <w:color w:val="000000"/>
                <w:sz w:val="24"/>
                <w:szCs w:val="24"/>
              </w:rPr>
            </w:pPr>
            <w:r w:rsidRPr="0084048B">
              <w:rPr>
                <w:color w:val="000000"/>
                <w:sz w:val="24"/>
                <w:szCs w:val="24"/>
              </w:rPr>
              <w:t>Módulo 2: Equilibrio</w:t>
            </w:r>
          </w:p>
        </w:tc>
        <w:tc>
          <w:tcPr>
            <w:tcW w:w="3853" w:type="dxa"/>
            <w:gridSpan w:val="4"/>
          </w:tcPr>
          <w:p w14:paraId="142A7A8C" w14:textId="77777777" w:rsidR="00793BF1" w:rsidRPr="0084048B" w:rsidRDefault="00793BF1" w:rsidP="00D33FC5">
            <w:pPr>
              <w:spacing w:line="276" w:lineRule="auto"/>
              <w:jc w:val="both"/>
              <w:rPr>
                <w:color w:val="000000"/>
                <w:sz w:val="24"/>
                <w:szCs w:val="24"/>
              </w:rPr>
            </w:pPr>
            <w:r w:rsidRPr="0084048B">
              <w:rPr>
                <w:color w:val="000000"/>
                <w:sz w:val="24"/>
                <w:szCs w:val="24"/>
              </w:rPr>
              <w:t>X                 X</w:t>
            </w:r>
          </w:p>
        </w:tc>
        <w:tc>
          <w:tcPr>
            <w:tcW w:w="1417" w:type="dxa"/>
          </w:tcPr>
          <w:p w14:paraId="3CABFE8A" w14:textId="77777777" w:rsidR="00793BF1" w:rsidRPr="0084048B" w:rsidRDefault="00793BF1" w:rsidP="00D33FC5">
            <w:pPr>
              <w:spacing w:line="276" w:lineRule="auto"/>
              <w:jc w:val="both"/>
              <w:rPr>
                <w:color w:val="000000"/>
                <w:sz w:val="24"/>
                <w:szCs w:val="24"/>
              </w:rPr>
            </w:pPr>
          </w:p>
        </w:tc>
      </w:tr>
      <w:tr w:rsidR="00793BF1" w:rsidRPr="0084048B" w14:paraId="03A0ECF1" w14:textId="77777777" w:rsidTr="003A6E15">
        <w:trPr>
          <w:jc w:val="center"/>
        </w:trPr>
        <w:tc>
          <w:tcPr>
            <w:tcW w:w="1181" w:type="dxa"/>
          </w:tcPr>
          <w:p w14:paraId="0CB06106" w14:textId="77777777" w:rsidR="00793BF1" w:rsidRPr="0084048B" w:rsidRDefault="000816B6" w:rsidP="00D33FC5">
            <w:pPr>
              <w:spacing w:line="276" w:lineRule="auto"/>
              <w:jc w:val="both"/>
              <w:rPr>
                <w:color w:val="000000"/>
                <w:sz w:val="24"/>
                <w:szCs w:val="24"/>
              </w:rPr>
            </w:pPr>
            <w:r w:rsidRPr="0084048B">
              <w:rPr>
                <w:color w:val="000000"/>
                <w:sz w:val="24"/>
                <w:szCs w:val="24"/>
              </w:rPr>
              <w:t>9</w:t>
            </w:r>
          </w:p>
        </w:tc>
        <w:tc>
          <w:tcPr>
            <w:tcW w:w="8922" w:type="dxa"/>
          </w:tcPr>
          <w:p w14:paraId="6586E869" w14:textId="77777777" w:rsidR="00793BF1" w:rsidRPr="0084048B" w:rsidRDefault="00793BF1" w:rsidP="00D33FC5">
            <w:pPr>
              <w:spacing w:line="276" w:lineRule="auto"/>
              <w:jc w:val="both"/>
              <w:rPr>
                <w:color w:val="000000"/>
                <w:sz w:val="24"/>
                <w:szCs w:val="24"/>
              </w:rPr>
            </w:pPr>
            <w:r w:rsidRPr="0084048B">
              <w:rPr>
                <w:color w:val="000000"/>
                <w:sz w:val="24"/>
                <w:szCs w:val="24"/>
              </w:rPr>
              <w:t>Módulo 2: Equilibrio</w:t>
            </w:r>
          </w:p>
        </w:tc>
        <w:tc>
          <w:tcPr>
            <w:tcW w:w="3853" w:type="dxa"/>
            <w:gridSpan w:val="4"/>
          </w:tcPr>
          <w:p w14:paraId="038EFE0F" w14:textId="77777777" w:rsidR="00793BF1" w:rsidRPr="0084048B" w:rsidRDefault="00793BF1" w:rsidP="00D33FC5">
            <w:pPr>
              <w:spacing w:line="276" w:lineRule="auto"/>
              <w:jc w:val="both"/>
              <w:rPr>
                <w:color w:val="000000"/>
                <w:sz w:val="24"/>
                <w:szCs w:val="24"/>
              </w:rPr>
            </w:pPr>
            <w:r w:rsidRPr="0084048B">
              <w:rPr>
                <w:color w:val="000000"/>
                <w:sz w:val="24"/>
                <w:szCs w:val="24"/>
              </w:rPr>
              <w:t>X                 X</w:t>
            </w:r>
          </w:p>
        </w:tc>
        <w:tc>
          <w:tcPr>
            <w:tcW w:w="1417" w:type="dxa"/>
          </w:tcPr>
          <w:p w14:paraId="1FB526DF" w14:textId="77777777" w:rsidR="00793BF1" w:rsidRPr="0084048B" w:rsidRDefault="00793BF1" w:rsidP="00D33FC5">
            <w:pPr>
              <w:spacing w:line="276" w:lineRule="auto"/>
              <w:jc w:val="both"/>
              <w:rPr>
                <w:color w:val="000000"/>
                <w:sz w:val="24"/>
                <w:szCs w:val="24"/>
              </w:rPr>
            </w:pPr>
          </w:p>
        </w:tc>
      </w:tr>
      <w:tr w:rsidR="00793BF1" w:rsidRPr="0084048B" w14:paraId="136401FC" w14:textId="77777777" w:rsidTr="003A6E15">
        <w:trPr>
          <w:jc w:val="center"/>
        </w:trPr>
        <w:tc>
          <w:tcPr>
            <w:tcW w:w="1181" w:type="dxa"/>
          </w:tcPr>
          <w:p w14:paraId="4FAE884E" w14:textId="77777777" w:rsidR="00793BF1" w:rsidRPr="0084048B" w:rsidRDefault="000816B6" w:rsidP="00D33FC5">
            <w:pPr>
              <w:spacing w:line="276" w:lineRule="auto"/>
              <w:jc w:val="both"/>
              <w:rPr>
                <w:color w:val="000000"/>
                <w:sz w:val="24"/>
                <w:szCs w:val="24"/>
              </w:rPr>
            </w:pPr>
            <w:r w:rsidRPr="0084048B">
              <w:rPr>
                <w:color w:val="000000"/>
                <w:sz w:val="24"/>
                <w:szCs w:val="24"/>
              </w:rPr>
              <w:t>10</w:t>
            </w:r>
          </w:p>
        </w:tc>
        <w:tc>
          <w:tcPr>
            <w:tcW w:w="8922" w:type="dxa"/>
          </w:tcPr>
          <w:p w14:paraId="75AFFF5C" w14:textId="77777777" w:rsidR="00793BF1" w:rsidRPr="0084048B" w:rsidRDefault="00793BF1" w:rsidP="00D33FC5">
            <w:pPr>
              <w:spacing w:line="276" w:lineRule="auto"/>
              <w:jc w:val="both"/>
              <w:rPr>
                <w:color w:val="000000"/>
                <w:sz w:val="24"/>
                <w:szCs w:val="24"/>
              </w:rPr>
            </w:pPr>
            <w:r w:rsidRPr="0084048B">
              <w:rPr>
                <w:color w:val="000000"/>
                <w:sz w:val="24"/>
                <w:szCs w:val="24"/>
              </w:rPr>
              <w:t>Módulo 2: Equilibrio</w:t>
            </w:r>
          </w:p>
        </w:tc>
        <w:tc>
          <w:tcPr>
            <w:tcW w:w="3853" w:type="dxa"/>
            <w:gridSpan w:val="4"/>
          </w:tcPr>
          <w:p w14:paraId="7BE46341" w14:textId="77777777" w:rsidR="00793BF1" w:rsidRPr="0084048B" w:rsidRDefault="000816B6" w:rsidP="00D33FC5">
            <w:pPr>
              <w:spacing w:line="276" w:lineRule="auto"/>
              <w:jc w:val="both"/>
              <w:rPr>
                <w:color w:val="000000"/>
                <w:sz w:val="24"/>
                <w:szCs w:val="24"/>
              </w:rPr>
            </w:pPr>
            <w:r w:rsidRPr="0084048B">
              <w:rPr>
                <w:color w:val="000000"/>
                <w:sz w:val="24"/>
                <w:szCs w:val="24"/>
              </w:rPr>
              <w:t xml:space="preserve">  </w:t>
            </w:r>
            <w:r w:rsidR="00793BF1" w:rsidRPr="0084048B">
              <w:rPr>
                <w:color w:val="000000"/>
                <w:sz w:val="24"/>
                <w:szCs w:val="24"/>
              </w:rPr>
              <w:t xml:space="preserve">                 X</w:t>
            </w:r>
          </w:p>
        </w:tc>
        <w:tc>
          <w:tcPr>
            <w:tcW w:w="1417" w:type="dxa"/>
          </w:tcPr>
          <w:p w14:paraId="03C0B81E" w14:textId="77777777" w:rsidR="00793BF1" w:rsidRPr="0084048B" w:rsidRDefault="00793BF1" w:rsidP="00D33FC5">
            <w:pPr>
              <w:spacing w:line="276" w:lineRule="auto"/>
              <w:jc w:val="both"/>
              <w:rPr>
                <w:color w:val="000000"/>
                <w:sz w:val="24"/>
                <w:szCs w:val="24"/>
              </w:rPr>
            </w:pPr>
          </w:p>
        </w:tc>
      </w:tr>
      <w:tr w:rsidR="00793BF1" w:rsidRPr="0084048B" w14:paraId="7761343F" w14:textId="77777777" w:rsidTr="003A6E15">
        <w:trPr>
          <w:jc w:val="center"/>
        </w:trPr>
        <w:tc>
          <w:tcPr>
            <w:tcW w:w="1181" w:type="dxa"/>
          </w:tcPr>
          <w:p w14:paraId="7EACE507" w14:textId="77777777" w:rsidR="00793BF1" w:rsidRPr="0084048B" w:rsidRDefault="000816B6" w:rsidP="00D33FC5">
            <w:pPr>
              <w:spacing w:line="276" w:lineRule="auto"/>
              <w:jc w:val="both"/>
              <w:rPr>
                <w:color w:val="000000"/>
                <w:sz w:val="24"/>
                <w:szCs w:val="24"/>
              </w:rPr>
            </w:pPr>
            <w:r w:rsidRPr="0084048B">
              <w:rPr>
                <w:color w:val="000000"/>
                <w:sz w:val="24"/>
                <w:szCs w:val="24"/>
              </w:rPr>
              <w:t>11</w:t>
            </w:r>
          </w:p>
        </w:tc>
        <w:tc>
          <w:tcPr>
            <w:tcW w:w="8922" w:type="dxa"/>
          </w:tcPr>
          <w:p w14:paraId="49DB3E7F" w14:textId="77777777" w:rsidR="00793BF1" w:rsidRPr="0084048B" w:rsidRDefault="00793BF1" w:rsidP="00D33FC5">
            <w:pPr>
              <w:spacing w:line="276" w:lineRule="auto"/>
              <w:jc w:val="both"/>
              <w:rPr>
                <w:color w:val="000000"/>
                <w:sz w:val="24"/>
                <w:szCs w:val="24"/>
              </w:rPr>
            </w:pPr>
            <w:r w:rsidRPr="0084048B">
              <w:rPr>
                <w:color w:val="000000"/>
                <w:sz w:val="24"/>
                <w:szCs w:val="24"/>
              </w:rPr>
              <w:t>Módulo 2: Equilibrio</w:t>
            </w:r>
          </w:p>
        </w:tc>
        <w:tc>
          <w:tcPr>
            <w:tcW w:w="3853" w:type="dxa"/>
            <w:gridSpan w:val="4"/>
          </w:tcPr>
          <w:p w14:paraId="7AF958D6" w14:textId="77777777" w:rsidR="00793BF1" w:rsidRPr="0084048B" w:rsidRDefault="00793BF1" w:rsidP="00D33FC5">
            <w:pPr>
              <w:spacing w:line="276" w:lineRule="auto"/>
              <w:jc w:val="both"/>
              <w:rPr>
                <w:color w:val="000000"/>
                <w:sz w:val="24"/>
                <w:szCs w:val="24"/>
              </w:rPr>
            </w:pPr>
            <w:r w:rsidRPr="0084048B">
              <w:rPr>
                <w:color w:val="000000"/>
                <w:sz w:val="24"/>
                <w:szCs w:val="24"/>
              </w:rPr>
              <w:t xml:space="preserve">                   X</w:t>
            </w:r>
          </w:p>
        </w:tc>
        <w:tc>
          <w:tcPr>
            <w:tcW w:w="1417" w:type="dxa"/>
          </w:tcPr>
          <w:p w14:paraId="4AD20D9E" w14:textId="77777777" w:rsidR="00793BF1" w:rsidRPr="0084048B" w:rsidRDefault="00793BF1" w:rsidP="00D33FC5">
            <w:pPr>
              <w:spacing w:line="276" w:lineRule="auto"/>
              <w:jc w:val="both"/>
              <w:rPr>
                <w:color w:val="000000"/>
                <w:sz w:val="24"/>
                <w:szCs w:val="24"/>
              </w:rPr>
            </w:pPr>
            <w:r w:rsidRPr="0084048B">
              <w:rPr>
                <w:color w:val="000000"/>
                <w:sz w:val="24"/>
                <w:szCs w:val="24"/>
              </w:rPr>
              <w:t>X</w:t>
            </w:r>
          </w:p>
        </w:tc>
      </w:tr>
      <w:tr w:rsidR="00793BF1" w:rsidRPr="0084048B" w14:paraId="3AB608DA" w14:textId="77777777" w:rsidTr="003A6E15">
        <w:trPr>
          <w:jc w:val="center"/>
        </w:trPr>
        <w:tc>
          <w:tcPr>
            <w:tcW w:w="1181" w:type="dxa"/>
          </w:tcPr>
          <w:p w14:paraId="671E4A86" w14:textId="77777777" w:rsidR="00793BF1" w:rsidRPr="0084048B" w:rsidRDefault="000816B6" w:rsidP="00D33FC5">
            <w:pPr>
              <w:spacing w:line="276" w:lineRule="auto"/>
              <w:jc w:val="both"/>
              <w:rPr>
                <w:color w:val="000000"/>
                <w:sz w:val="24"/>
                <w:szCs w:val="24"/>
              </w:rPr>
            </w:pPr>
            <w:r w:rsidRPr="0084048B">
              <w:rPr>
                <w:color w:val="000000"/>
                <w:sz w:val="24"/>
                <w:szCs w:val="24"/>
              </w:rPr>
              <w:t>12</w:t>
            </w:r>
          </w:p>
        </w:tc>
        <w:tc>
          <w:tcPr>
            <w:tcW w:w="8922" w:type="dxa"/>
          </w:tcPr>
          <w:p w14:paraId="101DD76A" w14:textId="77777777" w:rsidR="00793BF1" w:rsidRPr="0084048B" w:rsidRDefault="00793BF1" w:rsidP="00D33FC5">
            <w:pPr>
              <w:spacing w:line="276" w:lineRule="auto"/>
              <w:jc w:val="both"/>
              <w:rPr>
                <w:color w:val="000000"/>
                <w:sz w:val="24"/>
                <w:szCs w:val="24"/>
              </w:rPr>
            </w:pPr>
            <w:r w:rsidRPr="0084048B">
              <w:rPr>
                <w:color w:val="000000"/>
                <w:sz w:val="24"/>
                <w:szCs w:val="24"/>
              </w:rPr>
              <w:t>Módulo 2: Equilibrio</w:t>
            </w:r>
          </w:p>
        </w:tc>
        <w:tc>
          <w:tcPr>
            <w:tcW w:w="3853" w:type="dxa"/>
            <w:gridSpan w:val="4"/>
          </w:tcPr>
          <w:p w14:paraId="63DDC417" w14:textId="77777777" w:rsidR="00793BF1" w:rsidRPr="0084048B" w:rsidRDefault="00793BF1" w:rsidP="00D33FC5">
            <w:pPr>
              <w:spacing w:line="276" w:lineRule="auto"/>
              <w:jc w:val="both"/>
              <w:rPr>
                <w:color w:val="000000"/>
                <w:sz w:val="24"/>
                <w:szCs w:val="24"/>
              </w:rPr>
            </w:pPr>
            <w:r w:rsidRPr="0084048B">
              <w:rPr>
                <w:color w:val="000000"/>
                <w:sz w:val="24"/>
                <w:szCs w:val="24"/>
              </w:rPr>
              <w:t xml:space="preserve">                               X</w:t>
            </w:r>
          </w:p>
        </w:tc>
        <w:tc>
          <w:tcPr>
            <w:tcW w:w="1417" w:type="dxa"/>
          </w:tcPr>
          <w:p w14:paraId="4DB8843D" w14:textId="77777777" w:rsidR="00793BF1" w:rsidRPr="0084048B" w:rsidRDefault="00793BF1" w:rsidP="00D33FC5">
            <w:pPr>
              <w:spacing w:line="276" w:lineRule="auto"/>
              <w:jc w:val="both"/>
              <w:rPr>
                <w:color w:val="000000"/>
                <w:sz w:val="24"/>
                <w:szCs w:val="24"/>
              </w:rPr>
            </w:pPr>
            <w:r w:rsidRPr="0084048B">
              <w:rPr>
                <w:color w:val="000000"/>
                <w:sz w:val="24"/>
                <w:szCs w:val="24"/>
              </w:rPr>
              <w:t>X</w:t>
            </w:r>
            <w:r w:rsidR="000816B6" w:rsidRPr="0084048B">
              <w:rPr>
                <w:color w:val="000000"/>
                <w:sz w:val="24"/>
                <w:szCs w:val="24"/>
              </w:rPr>
              <w:t xml:space="preserve"> (recup.)</w:t>
            </w:r>
          </w:p>
        </w:tc>
      </w:tr>
      <w:tr w:rsidR="00793BF1" w:rsidRPr="0084048B" w14:paraId="6FE7893F" w14:textId="77777777" w:rsidTr="003A6E15">
        <w:trPr>
          <w:jc w:val="center"/>
        </w:trPr>
        <w:tc>
          <w:tcPr>
            <w:tcW w:w="1181" w:type="dxa"/>
          </w:tcPr>
          <w:p w14:paraId="747E7439" w14:textId="77777777" w:rsidR="00793BF1" w:rsidRPr="0084048B" w:rsidRDefault="000816B6" w:rsidP="00D33FC5">
            <w:pPr>
              <w:spacing w:line="276" w:lineRule="auto"/>
              <w:jc w:val="both"/>
              <w:rPr>
                <w:color w:val="000000"/>
                <w:sz w:val="24"/>
                <w:szCs w:val="24"/>
              </w:rPr>
            </w:pPr>
            <w:r w:rsidRPr="0084048B">
              <w:rPr>
                <w:color w:val="000000"/>
                <w:sz w:val="24"/>
                <w:szCs w:val="24"/>
              </w:rPr>
              <w:t>13</w:t>
            </w:r>
          </w:p>
        </w:tc>
        <w:tc>
          <w:tcPr>
            <w:tcW w:w="8922" w:type="dxa"/>
          </w:tcPr>
          <w:p w14:paraId="323DB787" w14:textId="77777777" w:rsidR="00793BF1" w:rsidRPr="0084048B" w:rsidRDefault="00793BF1" w:rsidP="00D33FC5">
            <w:pPr>
              <w:spacing w:line="276" w:lineRule="auto"/>
              <w:jc w:val="both"/>
              <w:rPr>
                <w:color w:val="000000"/>
                <w:sz w:val="24"/>
                <w:szCs w:val="24"/>
              </w:rPr>
            </w:pPr>
            <w:r w:rsidRPr="0084048B">
              <w:rPr>
                <w:color w:val="000000"/>
                <w:sz w:val="24"/>
                <w:szCs w:val="24"/>
              </w:rPr>
              <w:t>Módulo 3: Cinética</w:t>
            </w:r>
          </w:p>
        </w:tc>
        <w:tc>
          <w:tcPr>
            <w:tcW w:w="3853" w:type="dxa"/>
            <w:gridSpan w:val="4"/>
          </w:tcPr>
          <w:p w14:paraId="04B68399" w14:textId="77777777" w:rsidR="00793BF1" w:rsidRPr="0084048B" w:rsidRDefault="00793BF1" w:rsidP="00D33FC5">
            <w:pPr>
              <w:spacing w:line="276" w:lineRule="auto"/>
              <w:jc w:val="both"/>
              <w:rPr>
                <w:color w:val="000000"/>
                <w:sz w:val="24"/>
                <w:szCs w:val="24"/>
              </w:rPr>
            </w:pPr>
            <w:r w:rsidRPr="0084048B">
              <w:rPr>
                <w:color w:val="000000"/>
                <w:sz w:val="24"/>
                <w:szCs w:val="24"/>
              </w:rPr>
              <w:t>X</w:t>
            </w:r>
            <w:r w:rsidR="000816B6" w:rsidRPr="0084048B">
              <w:rPr>
                <w:color w:val="000000"/>
                <w:sz w:val="24"/>
                <w:szCs w:val="24"/>
              </w:rPr>
              <w:t xml:space="preserve">                 </w:t>
            </w:r>
          </w:p>
        </w:tc>
        <w:tc>
          <w:tcPr>
            <w:tcW w:w="1417" w:type="dxa"/>
          </w:tcPr>
          <w:p w14:paraId="68E337FB" w14:textId="77777777" w:rsidR="00793BF1" w:rsidRPr="0084048B" w:rsidRDefault="00793BF1" w:rsidP="00D33FC5">
            <w:pPr>
              <w:spacing w:line="276" w:lineRule="auto"/>
              <w:jc w:val="both"/>
              <w:rPr>
                <w:color w:val="000000"/>
                <w:sz w:val="24"/>
                <w:szCs w:val="24"/>
              </w:rPr>
            </w:pPr>
          </w:p>
        </w:tc>
      </w:tr>
      <w:tr w:rsidR="00793BF1" w:rsidRPr="0084048B" w14:paraId="2045F18F" w14:textId="77777777" w:rsidTr="003A6E15">
        <w:trPr>
          <w:jc w:val="center"/>
        </w:trPr>
        <w:tc>
          <w:tcPr>
            <w:tcW w:w="1181" w:type="dxa"/>
          </w:tcPr>
          <w:p w14:paraId="208939C3" w14:textId="77777777" w:rsidR="00793BF1" w:rsidRPr="0084048B" w:rsidRDefault="000816B6" w:rsidP="00D33FC5">
            <w:pPr>
              <w:spacing w:line="276" w:lineRule="auto"/>
              <w:jc w:val="both"/>
              <w:rPr>
                <w:color w:val="000000"/>
                <w:sz w:val="24"/>
                <w:szCs w:val="24"/>
              </w:rPr>
            </w:pPr>
            <w:r w:rsidRPr="0084048B">
              <w:rPr>
                <w:color w:val="000000"/>
                <w:sz w:val="24"/>
                <w:szCs w:val="24"/>
              </w:rPr>
              <w:t>14</w:t>
            </w:r>
          </w:p>
        </w:tc>
        <w:tc>
          <w:tcPr>
            <w:tcW w:w="8922" w:type="dxa"/>
          </w:tcPr>
          <w:p w14:paraId="4B79BBB1" w14:textId="77777777" w:rsidR="00793BF1" w:rsidRPr="0084048B" w:rsidRDefault="00793BF1" w:rsidP="00D33FC5">
            <w:pPr>
              <w:spacing w:line="276" w:lineRule="auto"/>
              <w:jc w:val="both"/>
              <w:rPr>
                <w:color w:val="000000"/>
                <w:sz w:val="24"/>
                <w:szCs w:val="24"/>
              </w:rPr>
            </w:pPr>
            <w:r w:rsidRPr="0084048B">
              <w:rPr>
                <w:color w:val="000000"/>
                <w:sz w:val="24"/>
                <w:szCs w:val="24"/>
              </w:rPr>
              <w:t>Módulo 3: Cinética</w:t>
            </w:r>
          </w:p>
        </w:tc>
        <w:tc>
          <w:tcPr>
            <w:tcW w:w="3853" w:type="dxa"/>
            <w:gridSpan w:val="4"/>
          </w:tcPr>
          <w:p w14:paraId="18224494" w14:textId="77777777" w:rsidR="00793BF1" w:rsidRPr="0084048B" w:rsidRDefault="00793BF1" w:rsidP="00D33FC5">
            <w:pPr>
              <w:spacing w:line="276" w:lineRule="auto"/>
              <w:jc w:val="both"/>
              <w:rPr>
                <w:color w:val="000000"/>
                <w:sz w:val="24"/>
                <w:szCs w:val="24"/>
              </w:rPr>
            </w:pPr>
            <w:r w:rsidRPr="0084048B">
              <w:rPr>
                <w:color w:val="000000"/>
                <w:sz w:val="24"/>
                <w:szCs w:val="24"/>
              </w:rPr>
              <w:t>X                 X</w:t>
            </w:r>
          </w:p>
        </w:tc>
        <w:tc>
          <w:tcPr>
            <w:tcW w:w="1417" w:type="dxa"/>
          </w:tcPr>
          <w:p w14:paraId="75AD9BFB" w14:textId="77777777" w:rsidR="00793BF1" w:rsidRPr="0084048B" w:rsidRDefault="00793BF1" w:rsidP="00D33FC5">
            <w:pPr>
              <w:spacing w:line="276" w:lineRule="auto"/>
              <w:jc w:val="both"/>
              <w:rPr>
                <w:color w:val="000000"/>
                <w:sz w:val="24"/>
                <w:szCs w:val="24"/>
              </w:rPr>
            </w:pPr>
          </w:p>
        </w:tc>
      </w:tr>
      <w:tr w:rsidR="00793BF1" w:rsidRPr="0084048B" w14:paraId="698A8933" w14:textId="77777777" w:rsidTr="003A6E15">
        <w:trPr>
          <w:jc w:val="center"/>
        </w:trPr>
        <w:tc>
          <w:tcPr>
            <w:tcW w:w="1181" w:type="dxa"/>
          </w:tcPr>
          <w:p w14:paraId="3650BAB7" w14:textId="77777777" w:rsidR="00793BF1" w:rsidRPr="0084048B" w:rsidRDefault="000816B6" w:rsidP="00D33FC5">
            <w:pPr>
              <w:spacing w:line="276" w:lineRule="auto"/>
              <w:jc w:val="both"/>
              <w:rPr>
                <w:color w:val="000000"/>
                <w:sz w:val="24"/>
                <w:szCs w:val="24"/>
              </w:rPr>
            </w:pPr>
            <w:r w:rsidRPr="0084048B">
              <w:rPr>
                <w:color w:val="000000"/>
                <w:sz w:val="24"/>
                <w:szCs w:val="24"/>
              </w:rPr>
              <w:t>15</w:t>
            </w:r>
          </w:p>
        </w:tc>
        <w:tc>
          <w:tcPr>
            <w:tcW w:w="8922" w:type="dxa"/>
          </w:tcPr>
          <w:p w14:paraId="5217C80F" w14:textId="77777777" w:rsidR="00793BF1" w:rsidRPr="0084048B" w:rsidRDefault="00793BF1" w:rsidP="00D33FC5">
            <w:pPr>
              <w:spacing w:line="276" w:lineRule="auto"/>
              <w:jc w:val="both"/>
              <w:rPr>
                <w:color w:val="000000"/>
                <w:sz w:val="24"/>
                <w:szCs w:val="24"/>
              </w:rPr>
            </w:pPr>
            <w:r w:rsidRPr="0084048B">
              <w:rPr>
                <w:color w:val="000000"/>
                <w:sz w:val="24"/>
                <w:szCs w:val="24"/>
              </w:rPr>
              <w:t>Módulo 3: Cinética</w:t>
            </w:r>
          </w:p>
        </w:tc>
        <w:tc>
          <w:tcPr>
            <w:tcW w:w="3853" w:type="dxa"/>
            <w:gridSpan w:val="4"/>
          </w:tcPr>
          <w:p w14:paraId="7562CF86" w14:textId="77777777" w:rsidR="00793BF1" w:rsidRPr="0084048B" w:rsidRDefault="000816B6" w:rsidP="00D33FC5">
            <w:pPr>
              <w:spacing w:line="276" w:lineRule="auto"/>
              <w:jc w:val="both"/>
              <w:rPr>
                <w:color w:val="000000"/>
                <w:sz w:val="24"/>
                <w:szCs w:val="24"/>
              </w:rPr>
            </w:pPr>
            <w:r w:rsidRPr="0084048B">
              <w:rPr>
                <w:color w:val="000000"/>
                <w:sz w:val="24"/>
                <w:szCs w:val="24"/>
              </w:rPr>
              <w:t xml:space="preserve">X                 </w:t>
            </w:r>
            <w:r w:rsidR="00793BF1" w:rsidRPr="0084048B">
              <w:rPr>
                <w:color w:val="000000"/>
                <w:sz w:val="24"/>
                <w:szCs w:val="24"/>
              </w:rPr>
              <w:t>X</w:t>
            </w:r>
          </w:p>
        </w:tc>
        <w:tc>
          <w:tcPr>
            <w:tcW w:w="1417" w:type="dxa"/>
          </w:tcPr>
          <w:p w14:paraId="6AC02CFB" w14:textId="77777777" w:rsidR="00793BF1" w:rsidRPr="0084048B" w:rsidRDefault="00793BF1" w:rsidP="00D33FC5">
            <w:pPr>
              <w:spacing w:line="276" w:lineRule="auto"/>
              <w:jc w:val="both"/>
              <w:rPr>
                <w:color w:val="000000"/>
                <w:sz w:val="24"/>
                <w:szCs w:val="24"/>
              </w:rPr>
            </w:pPr>
          </w:p>
        </w:tc>
      </w:tr>
      <w:tr w:rsidR="00793BF1" w:rsidRPr="0084048B" w14:paraId="2CC4AE50" w14:textId="77777777" w:rsidTr="003A6E15">
        <w:trPr>
          <w:jc w:val="center"/>
        </w:trPr>
        <w:tc>
          <w:tcPr>
            <w:tcW w:w="1181" w:type="dxa"/>
          </w:tcPr>
          <w:p w14:paraId="02BE5893" w14:textId="77777777" w:rsidR="00793BF1" w:rsidRPr="0084048B" w:rsidRDefault="000816B6" w:rsidP="00D33FC5">
            <w:pPr>
              <w:spacing w:line="276" w:lineRule="auto"/>
              <w:jc w:val="both"/>
              <w:rPr>
                <w:color w:val="000000"/>
                <w:sz w:val="24"/>
                <w:szCs w:val="24"/>
              </w:rPr>
            </w:pPr>
            <w:r w:rsidRPr="0084048B">
              <w:rPr>
                <w:color w:val="000000"/>
                <w:sz w:val="24"/>
                <w:szCs w:val="24"/>
              </w:rPr>
              <w:t>16</w:t>
            </w:r>
          </w:p>
        </w:tc>
        <w:tc>
          <w:tcPr>
            <w:tcW w:w="8922" w:type="dxa"/>
          </w:tcPr>
          <w:p w14:paraId="5B58BA38" w14:textId="77777777" w:rsidR="00793BF1" w:rsidRPr="0084048B" w:rsidRDefault="000816B6" w:rsidP="00D33FC5">
            <w:pPr>
              <w:spacing w:line="276" w:lineRule="auto"/>
              <w:jc w:val="both"/>
              <w:rPr>
                <w:color w:val="000000"/>
                <w:sz w:val="24"/>
                <w:szCs w:val="24"/>
              </w:rPr>
            </w:pPr>
            <w:r w:rsidRPr="0084048B">
              <w:rPr>
                <w:color w:val="000000"/>
                <w:sz w:val="24"/>
                <w:szCs w:val="24"/>
              </w:rPr>
              <w:t>Módulo 3: Cinética</w:t>
            </w:r>
          </w:p>
        </w:tc>
        <w:tc>
          <w:tcPr>
            <w:tcW w:w="3853" w:type="dxa"/>
            <w:gridSpan w:val="4"/>
          </w:tcPr>
          <w:p w14:paraId="75ECE6BC" w14:textId="77777777" w:rsidR="00793BF1" w:rsidRPr="0084048B" w:rsidRDefault="000816B6" w:rsidP="00D33FC5">
            <w:pPr>
              <w:spacing w:line="276" w:lineRule="auto"/>
              <w:jc w:val="both"/>
              <w:rPr>
                <w:color w:val="000000"/>
                <w:sz w:val="24"/>
                <w:szCs w:val="24"/>
              </w:rPr>
            </w:pPr>
            <w:r w:rsidRPr="0084048B">
              <w:rPr>
                <w:color w:val="000000"/>
                <w:sz w:val="24"/>
                <w:szCs w:val="24"/>
              </w:rPr>
              <w:t xml:space="preserve">                   X          </w:t>
            </w:r>
          </w:p>
        </w:tc>
        <w:tc>
          <w:tcPr>
            <w:tcW w:w="1417" w:type="dxa"/>
          </w:tcPr>
          <w:p w14:paraId="1C5CBCD3" w14:textId="77777777" w:rsidR="00793BF1" w:rsidRPr="0084048B" w:rsidRDefault="000816B6" w:rsidP="00D33FC5">
            <w:pPr>
              <w:spacing w:line="276" w:lineRule="auto"/>
              <w:jc w:val="both"/>
              <w:rPr>
                <w:color w:val="000000"/>
                <w:sz w:val="24"/>
                <w:szCs w:val="24"/>
              </w:rPr>
            </w:pPr>
            <w:r w:rsidRPr="0084048B">
              <w:rPr>
                <w:color w:val="000000"/>
                <w:sz w:val="24"/>
                <w:szCs w:val="24"/>
              </w:rPr>
              <w:t>X</w:t>
            </w:r>
          </w:p>
        </w:tc>
      </w:tr>
      <w:tr w:rsidR="000816B6" w:rsidRPr="0084048B" w14:paraId="2539096C" w14:textId="77777777" w:rsidTr="003A6E15">
        <w:trPr>
          <w:jc w:val="center"/>
        </w:trPr>
        <w:tc>
          <w:tcPr>
            <w:tcW w:w="1181" w:type="dxa"/>
          </w:tcPr>
          <w:p w14:paraId="10600DBB" w14:textId="77777777" w:rsidR="000816B6" w:rsidRPr="0084048B" w:rsidRDefault="000816B6" w:rsidP="00D33FC5">
            <w:pPr>
              <w:spacing w:line="276" w:lineRule="auto"/>
              <w:jc w:val="both"/>
              <w:rPr>
                <w:color w:val="000000"/>
                <w:sz w:val="24"/>
                <w:szCs w:val="24"/>
              </w:rPr>
            </w:pPr>
            <w:r w:rsidRPr="0084048B">
              <w:rPr>
                <w:color w:val="000000"/>
                <w:sz w:val="24"/>
                <w:szCs w:val="24"/>
              </w:rPr>
              <w:t>17</w:t>
            </w:r>
          </w:p>
        </w:tc>
        <w:tc>
          <w:tcPr>
            <w:tcW w:w="8922" w:type="dxa"/>
          </w:tcPr>
          <w:p w14:paraId="4FFB6A2B" w14:textId="77777777" w:rsidR="000816B6" w:rsidRPr="0084048B" w:rsidRDefault="000816B6" w:rsidP="00D33FC5">
            <w:pPr>
              <w:spacing w:line="276" w:lineRule="auto"/>
              <w:jc w:val="both"/>
              <w:rPr>
                <w:color w:val="000000"/>
                <w:sz w:val="24"/>
                <w:szCs w:val="24"/>
              </w:rPr>
            </w:pPr>
            <w:r w:rsidRPr="0084048B">
              <w:rPr>
                <w:color w:val="000000"/>
                <w:sz w:val="24"/>
                <w:szCs w:val="24"/>
              </w:rPr>
              <w:t>Módulo 3: Cinética</w:t>
            </w:r>
          </w:p>
        </w:tc>
        <w:tc>
          <w:tcPr>
            <w:tcW w:w="3853" w:type="dxa"/>
            <w:gridSpan w:val="4"/>
          </w:tcPr>
          <w:p w14:paraId="7B24C60A" w14:textId="77777777" w:rsidR="000816B6" w:rsidRPr="0084048B" w:rsidRDefault="000816B6" w:rsidP="00D33FC5">
            <w:pPr>
              <w:spacing w:line="276" w:lineRule="auto"/>
              <w:jc w:val="both"/>
              <w:rPr>
                <w:color w:val="000000"/>
                <w:sz w:val="24"/>
                <w:szCs w:val="24"/>
              </w:rPr>
            </w:pPr>
            <w:r w:rsidRPr="0084048B">
              <w:rPr>
                <w:color w:val="000000"/>
                <w:sz w:val="24"/>
                <w:szCs w:val="24"/>
              </w:rPr>
              <w:t xml:space="preserve">                               X</w:t>
            </w:r>
          </w:p>
        </w:tc>
        <w:tc>
          <w:tcPr>
            <w:tcW w:w="1417" w:type="dxa"/>
          </w:tcPr>
          <w:p w14:paraId="4CCE6658" w14:textId="77777777" w:rsidR="000816B6" w:rsidRPr="0084048B" w:rsidRDefault="000816B6" w:rsidP="00D33FC5">
            <w:pPr>
              <w:spacing w:line="276" w:lineRule="auto"/>
              <w:jc w:val="both"/>
              <w:rPr>
                <w:color w:val="000000"/>
                <w:sz w:val="24"/>
                <w:szCs w:val="24"/>
              </w:rPr>
            </w:pPr>
            <w:r w:rsidRPr="0084048B">
              <w:rPr>
                <w:color w:val="000000"/>
                <w:sz w:val="24"/>
                <w:szCs w:val="24"/>
              </w:rPr>
              <w:t>X (recup.)</w:t>
            </w:r>
          </w:p>
        </w:tc>
      </w:tr>
      <w:tr w:rsidR="000816B6" w:rsidRPr="0084048B" w14:paraId="31B2D59B" w14:textId="77777777" w:rsidTr="003A6E15">
        <w:trPr>
          <w:jc w:val="center"/>
        </w:trPr>
        <w:tc>
          <w:tcPr>
            <w:tcW w:w="1181" w:type="dxa"/>
          </w:tcPr>
          <w:p w14:paraId="182B4AB4" w14:textId="77777777" w:rsidR="000816B6" w:rsidRPr="0084048B" w:rsidRDefault="000816B6" w:rsidP="00D33FC5">
            <w:pPr>
              <w:spacing w:line="276" w:lineRule="auto"/>
              <w:jc w:val="both"/>
              <w:rPr>
                <w:color w:val="000000"/>
                <w:sz w:val="24"/>
                <w:szCs w:val="24"/>
              </w:rPr>
            </w:pPr>
            <w:r w:rsidRPr="0084048B">
              <w:rPr>
                <w:color w:val="000000"/>
                <w:sz w:val="24"/>
                <w:szCs w:val="24"/>
              </w:rPr>
              <w:t>18</w:t>
            </w:r>
          </w:p>
        </w:tc>
        <w:tc>
          <w:tcPr>
            <w:tcW w:w="8922" w:type="dxa"/>
          </w:tcPr>
          <w:p w14:paraId="4FDDA665" w14:textId="77777777" w:rsidR="000816B6" w:rsidRPr="0084048B" w:rsidRDefault="000816B6" w:rsidP="00D33FC5">
            <w:pPr>
              <w:spacing w:line="276" w:lineRule="auto"/>
              <w:jc w:val="both"/>
              <w:rPr>
                <w:color w:val="000000"/>
                <w:sz w:val="24"/>
                <w:szCs w:val="24"/>
              </w:rPr>
            </w:pPr>
            <w:r w:rsidRPr="0084048B">
              <w:rPr>
                <w:color w:val="000000"/>
                <w:sz w:val="24"/>
                <w:szCs w:val="24"/>
              </w:rPr>
              <w:t>Integrador</w:t>
            </w:r>
          </w:p>
        </w:tc>
        <w:tc>
          <w:tcPr>
            <w:tcW w:w="3853" w:type="dxa"/>
            <w:gridSpan w:val="4"/>
          </w:tcPr>
          <w:p w14:paraId="054543B7" w14:textId="77777777" w:rsidR="000816B6" w:rsidRPr="0084048B" w:rsidRDefault="000816B6" w:rsidP="00D33FC5">
            <w:pPr>
              <w:spacing w:line="276" w:lineRule="auto"/>
              <w:jc w:val="both"/>
              <w:rPr>
                <w:color w:val="000000"/>
                <w:sz w:val="24"/>
                <w:szCs w:val="24"/>
              </w:rPr>
            </w:pPr>
          </w:p>
        </w:tc>
        <w:tc>
          <w:tcPr>
            <w:tcW w:w="1417" w:type="dxa"/>
          </w:tcPr>
          <w:p w14:paraId="4D4380D9" w14:textId="77777777" w:rsidR="000816B6" w:rsidRPr="0084048B" w:rsidRDefault="000816B6" w:rsidP="00D33FC5">
            <w:pPr>
              <w:spacing w:line="276" w:lineRule="auto"/>
              <w:jc w:val="both"/>
              <w:rPr>
                <w:color w:val="000000"/>
                <w:sz w:val="24"/>
                <w:szCs w:val="24"/>
              </w:rPr>
            </w:pPr>
            <w:r w:rsidRPr="0084048B">
              <w:rPr>
                <w:color w:val="000000"/>
                <w:sz w:val="24"/>
                <w:szCs w:val="24"/>
              </w:rPr>
              <w:t>X</w:t>
            </w:r>
          </w:p>
        </w:tc>
      </w:tr>
    </w:tbl>
    <w:p w14:paraId="34B96DCE" w14:textId="77777777" w:rsidR="003A6E15" w:rsidRPr="0084048B" w:rsidRDefault="003A6E15" w:rsidP="00A05CC5">
      <w:pPr>
        <w:spacing w:line="276" w:lineRule="auto"/>
        <w:jc w:val="both"/>
        <w:rPr>
          <w:sz w:val="24"/>
          <w:szCs w:val="24"/>
        </w:rPr>
      </w:pPr>
    </w:p>
    <w:sectPr w:rsidR="003A6E15" w:rsidRPr="0084048B" w:rsidSect="00A05CC5">
      <w:pgSz w:w="16838" w:h="11906" w:orient="landscape"/>
      <w:pgMar w:top="851" w:right="1418" w:bottom="170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2394" w14:textId="77777777" w:rsidR="00A86F51" w:rsidRDefault="00A86F51">
      <w:r>
        <w:separator/>
      </w:r>
    </w:p>
  </w:endnote>
  <w:endnote w:type="continuationSeparator" w:id="0">
    <w:p w14:paraId="449ED7EE" w14:textId="77777777" w:rsidR="00A86F51" w:rsidRDefault="00A8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7844"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3985B" w14:textId="77777777" w:rsidR="003A6E15" w:rsidRDefault="003A6E15" w:rsidP="003A6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9E1" w14:textId="77777777" w:rsidR="003A6E15" w:rsidRPr="002A6FB0" w:rsidRDefault="003A6E15" w:rsidP="003A6E15">
    <w:pPr>
      <w:pStyle w:val="Piedepgina"/>
      <w:ind w:right="360"/>
      <w:jc w:val="right"/>
      <w:rPr>
        <w:sz w:val="16"/>
        <w:szCs w:val="16"/>
      </w:rPr>
    </w:pPr>
  </w:p>
  <w:p w14:paraId="7162705A" w14:textId="77777777" w:rsidR="003A6E15" w:rsidRDefault="003A6E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159E"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1B4A11FC" w14:textId="77777777" w:rsidR="003A6E15" w:rsidRDefault="003A6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3BAF" w14:textId="77777777" w:rsidR="00A86F51" w:rsidRDefault="00A86F51">
      <w:r>
        <w:separator/>
      </w:r>
    </w:p>
  </w:footnote>
  <w:footnote w:type="continuationSeparator" w:id="0">
    <w:p w14:paraId="052C666D" w14:textId="77777777" w:rsidR="00A86F51" w:rsidRDefault="00A86F51">
      <w:r>
        <w:continuationSeparator/>
      </w:r>
    </w:p>
  </w:footnote>
  <w:footnote w:id="1">
    <w:p w14:paraId="2AB1CEDD" w14:textId="60769E00" w:rsidR="00FB1071" w:rsidRPr="00FB1071" w:rsidRDefault="00FB1071">
      <w:pPr>
        <w:pStyle w:val="Textonotapie"/>
        <w:rPr>
          <w:lang w:val="es-AR"/>
        </w:rPr>
      </w:pPr>
      <w:r>
        <w:rPr>
          <w:rStyle w:val="Refdenotaalpie"/>
        </w:rPr>
        <w:footnoteRef/>
      </w:r>
      <w:r>
        <w:t xml:space="preserve"> En plan vigente, Res CS N° 125/19. Para los planes Res CS N° 277/11 y Res CS N° 179/03 pertenece al Núcleo Complementario.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3B89" w14:textId="77777777" w:rsidR="00312688" w:rsidRDefault="00312688">
    <w:pPr>
      <w:pStyle w:val="Encabezado"/>
    </w:pPr>
  </w:p>
  <w:p w14:paraId="411BA706" w14:textId="77777777" w:rsidR="00F405A3" w:rsidRDefault="00F405A3">
    <w:pPr>
      <w:pStyle w:val="Encabezado"/>
    </w:pPr>
  </w:p>
  <w:p w14:paraId="5CE36A1E" w14:textId="77777777" w:rsidR="00F405A3" w:rsidRDefault="00F405A3">
    <w:pPr>
      <w:pStyle w:val="Encabezado"/>
    </w:pPr>
  </w:p>
  <w:p w14:paraId="1B6AF20B" w14:textId="77777777" w:rsidR="00F405A3" w:rsidRDefault="00F405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9D1611"/>
    <w:multiLevelType w:val="multilevel"/>
    <w:tmpl w:val="0D887342"/>
    <w:lvl w:ilvl="0">
      <w:start w:val="8"/>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A454C"/>
    <w:multiLevelType w:val="hybridMultilevel"/>
    <w:tmpl w:val="BE704806"/>
    <w:lvl w:ilvl="0" w:tplc="BF12890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17F8E"/>
    <w:rsid w:val="000349C4"/>
    <w:rsid w:val="000816B6"/>
    <w:rsid w:val="000D1930"/>
    <w:rsid w:val="000D1D52"/>
    <w:rsid w:val="000F79D3"/>
    <w:rsid w:val="001476C0"/>
    <w:rsid w:val="001A5BDE"/>
    <w:rsid w:val="00255872"/>
    <w:rsid w:val="00276920"/>
    <w:rsid w:val="002C4D9E"/>
    <w:rsid w:val="002D1CEB"/>
    <w:rsid w:val="00312688"/>
    <w:rsid w:val="00360EA7"/>
    <w:rsid w:val="0037238E"/>
    <w:rsid w:val="0037438D"/>
    <w:rsid w:val="0037658D"/>
    <w:rsid w:val="003A6E15"/>
    <w:rsid w:val="003B211A"/>
    <w:rsid w:val="00411CBB"/>
    <w:rsid w:val="00432490"/>
    <w:rsid w:val="00432A67"/>
    <w:rsid w:val="00454CDC"/>
    <w:rsid w:val="004661F2"/>
    <w:rsid w:val="004C6010"/>
    <w:rsid w:val="004E21FE"/>
    <w:rsid w:val="00521931"/>
    <w:rsid w:val="00554956"/>
    <w:rsid w:val="00587FD9"/>
    <w:rsid w:val="005B134C"/>
    <w:rsid w:val="005C2EEB"/>
    <w:rsid w:val="005F2754"/>
    <w:rsid w:val="006062E4"/>
    <w:rsid w:val="006376E2"/>
    <w:rsid w:val="006A3523"/>
    <w:rsid w:val="006C468A"/>
    <w:rsid w:val="006C607B"/>
    <w:rsid w:val="006E52BC"/>
    <w:rsid w:val="006E59E2"/>
    <w:rsid w:val="007424F8"/>
    <w:rsid w:val="00793BF1"/>
    <w:rsid w:val="007B0476"/>
    <w:rsid w:val="007E3EEB"/>
    <w:rsid w:val="0084048B"/>
    <w:rsid w:val="008C619B"/>
    <w:rsid w:val="00922A9E"/>
    <w:rsid w:val="00940B97"/>
    <w:rsid w:val="009D70FA"/>
    <w:rsid w:val="009F5226"/>
    <w:rsid w:val="00A01EFD"/>
    <w:rsid w:val="00A05CC5"/>
    <w:rsid w:val="00A86F51"/>
    <w:rsid w:val="00AC48D5"/>
    <w:rsid w:val="00B2603A"/>
    <w:rsid w:val="00B47741"/>
    <w:rsid w:val="00B6082C"/>
    <w:rsid w:val="00B83136"/>
    <w:rsid w:val="00B91BF9"/>
    <w:rsid w:val="00BE43A7"/>
    <w:rsid w:val="00C676D3"/>
    <w:rsid w:val="00CE6298"/>
    <w:rsid w:val="00D04935"/>
    <w:rsid w:val="00D1314D"/>
    <w:rsid w:val="00D33FC5"/>
    <w:rsid w:val="00DA4292"/>
    <w:rsid w:val="00DB44C0"/>
    <w:rsid w:val="00DF13F1"/>
    <w:rsid w:val="00E00FA3"/>
    <w:rsid w:val="00E05E38"/>
    <w:rsid w:val="00E1105C"/>
    <w:rsid w:val="00E41EE0"/>
    <w:rsid w:val="00E7566F"/>
    <w:rsid w:val="00F36B99"/>
    <w:rsid w:val="00F405A3"/>
    <w:rsid w:val="00F96E5D"/>
    <w:rsid w:val="00FB1071"/>
    <w:rsid w:val="00FB49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D6E8"/>
  <w15:chartTrackingRefBased/>
  <w15:docId w15:val="{719EDF72-66F9-4FE1-AA9D-FF4BF6A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rFonts w:cs="Times New Roman"/>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0"/>
      <w:szCs w:val="20"/>
      <w:lang w:val="es-ES_tradnl"/>
    </w:rPr>
  </w:style>
  <w:style w:type="character" w:customStyle="1" w:styleId="TextoindependienteCar">
    <w:name w:val="Texto independiente Car"/>
    <w:aliases w:val="Teorema Texto Ca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Prrafodelista">
    <w:name w:val="List Paragraph"/>
    <w:basedOn w:val="Normal"/>
    <w:uiPriority w:val="34"/>
    <w:qFormat/>
    <w:rsid w:val="0084048B"/>
    <w:pPr>
      <w:spacing w:after="200" w:line="276" w:lineRule="auto"/>
      <w:ind w:left="720"/>
      <w:contextualSpacing/>
    </w:pPr>
    <w:rPr>
      <w:rFonts w:ascii="Calibri" w:eastAsia="Calibri" w:hAnsi="Calibri" w:cs="Times New Roman"/>
      <w:sz w:val="22"/>
      <w:szCs w:val="22"/>
      <w:lang w:val="es-AR" w:eastAsia="en-US"/>
    </w:rPr>
  </w:style>
  <w:style w:type="paragraph" w:styleId="Encabezado">
    <w:name w:val="header"/>
    <w:basedOn w:val="Normal"/>
    <w:link w:val="EncabezadoCar"/>
    <w:unhideWhenUsed/>
    <w:rsid w:val="00312688"/>
    <w:pPr>
      <w:tabs>
        <w:tab w:val="center" w:pos="4419"/>
        <w:tab w:val="right" w:pos="8838"/>
      </w:tabs>
    </w:pPr>
  </w:style>
  <w:style w:type="character" w:customStyle="1" w:styleId="EncabezadoCar">
    <w:name w:val="Encabezado Car"/>
    <w:basedOn w:val="Fuentedeprrafopredeter"/>
    <w:link w:val="Encabezado"/>
    <w:rsid w:val="00312688"/>
    <w:rPr>
      <w:rFonts w:ascii="Arial" w:eastAsia="Times New Roman" w:hAnsi="Arial" w:cs="Arial"/>
      <w:sz w:val="28"/>
      <w:szCs w:val="28"/>
      <w:lang w:val="es-ES" w:eastAsia="es-ES"/>
    </w:rPr>
  </w:style>
  <w:style w:type="paragraph" w:customStyle="1" w:styleId="Normal1">
    <w:name w:val="Normal1"/>
    <w:rsid w:val="001A5BDE"/>
    <w:rPr>
      <w:rFonts w:ascii="Arial" w:eastAsia="Arial" w:hAnsi="Arial" w:cs="Arial"/>
      <w:color w:val="000000"/>
      <w:sz w:val="28"/>
      <w:szCs w:val="28"/>
      <w:lang w:val="es-ES_tradnl" w:eastAsia="es-ES"/>
    </w:rPr>
  </w:style>
  <w:style w:type="paragraph" w:styleId="Textonotapie">
    <w:name w:val="footnote text"/>
    <w:basedOn w:val="Normal"/>
    <w:link w:val="TextonotapieCar"/>
    <w:uiPriority w:val="99"/>
    <w:semiHidden/>
    <w:unhideWhenUsed/>
    <w:rsid w:val="00FB1071"/>
    <w:rPr>
      <w:sz w:val="20"/>
      <w:szCs w:val="20"/>
    </w:rPr>
  </w:style>
  <w:style w:type="character" w:customStyle="1" w:styleId="TextonotapieCar">
    <w:name w:val="Texto nota pie Car"/>
    <w:basedOn w:val="Fuentedeprrafopredeter"/>
    <w:link w:val="Textonotapie"/>
    <w:uiPriority w:val="99"/>
    <w:semiHidden/>
    <w:rsid w:val="00FB1071"/>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FB1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601">
      <w:bodyDiv w:val="1"/>
      <w:marLeft w:val="0"/>
      <w:marRight w:val="0"/>
      <w:marTop w:val="0"/>
      <w:marBottom w:val="0"/>
      <w:divBdr>
        <w:top w:val="none" w:sz="0" w:space="0" w:color="auto"/>
        <w:left w:val="none" w:sz="0" w:space="0" w:color="auto"/>
        <w:bottom w:val="none" w:sz="0" w:space="0" w:color="auto"/>
        <w:right w:val="none" w:sz="0" w:space="0" w:color="auto"/>
      </w:divBdr>
    </w:div>
    <w:div w:id="13163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38A1-F922-45A9-A902-0F343DEE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sdomin</dc:creator>
  <cp:keywords/>
  <cp:lastModifiedBy> </cp:lastModifiedBy>
  <cp:revision>12</cp:revision>
  <dcterms:created xsi:type="dcterms:W3CDTF">2018-06-04T17:42:00Z</dcterms:created>
  <dcterms:modified xsi:type="dcterms:W3CDTF">2021-05-24T16:54:00Z</dcterms:modified>
</cp:coreProperties>
</file>