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BD15" w14:textId="77777777" w:rsidR="00D75330" w:rsidRDefault="00D75330" w:rsidP="00D75330">
      <w:pPr>
        <w:spacing w:line="276" w:lineRule="auto"/>
        <w:jc w:val="center"/>
        <w:rPr>
          <w:b/>
          <w:sz w:val="24"/>
          <w:szCs w:val="24"/>
        </w:rPr>
      </w:pPr>
    </w:p>
    <w:p w14:paraId="234E8ED8" w14:textId="77777777" w:rsidR="00D75330" w:rsidRDefault="00D75330" w:rsidP="00D75330">
      <w:pPr>
        <w:spacing w:line="276" w:lineRule="auto"/>
        <w:jc w:val="center"/>
        <w:rPr>
          <w:b/>
          <w:sz w:val="24"/>
          <w:szCs w:val="24"/>
        </w:rPr>
      </w:pPr>
    </w:p>
    <w:p w14:paraId="17CAC17F" w14:textId="77777777" w:rsidR="00D75330" w:rsidRDefault="00D75330" w:rsidP="00D75330">
      <w:pPr>
        <w:spacing w:line="276" w:lineRule="auto"/>
        <w:jc w:val="center"/>
        <w:rPr>
          <w:b/>
          <w:sz w:val="24"/>
          <w:szCs w:val="24"/>
        </w:rPr>
      </w:pPr>
    </w:p>
    <w:p w14:paraId="586DF47C" w14:textId="77777777" w:rsidR="00D75330" w:rsidRDefault="00D75330" w:rsidP="00D75330">
      <w:pPr>
        <w:spacing w:line="276" w:lineRule="auto"/>
        <w:jc w:val="center"/>
        <w:rPr>
          <w:b/>
          <w:sz w:val="24"/>
          <w:szCs w:val="24"/>
        </w:rPr>
      </w:pPr>
    </w:p>
    <w:p w14:paraId="0D49209A" w14:textId="77777777" w:rsidR="00D75330" w:rsidRDefault="00D75330" w:rsidP="00D75330">
      <w:pPr>
        <w:spacing w:line="276" w:lineRule="auto"/>
        <w:jc w:val="center"/>
        <w:rPr>
          <w:b/>
          <w:sz w:val="24"/>
          <w:szCs w:val="24"/>
        </w:rPr>
      </w:pPr>
    </w:p>
    <w:p w14:paraId="64F485EA" w14:textId="77777777" w:rsidR="00BF0528" w:rsidRDefault="00F56B15">
      <w:pPr>
        <w:tabs>
          <w:tab w:val="left" w:pos="360"/>
        </w:tabs>
        <w:spacing w:before="120"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PROGRAMA DE ANÁLISIS MATEMÁTICO IIA</w:t>
      </w:r>
    </w:p>
    <w:p w14:paraId="13C25DCB" w14:textId="77777777" w:rsidR="00BF0528" w:rsidRDefault="00BF0528">
      <w:pPr>
        <w:tabs>
          <w:tab w:val="left" w:pos="2943"/>
        </w:tabs>
        <w:spacing w:before="120" w:line="276" w:lineRule="auto"/>
        <w:jc w:val="both"/>
        <w:rPr>
          <w:b/>
          <w:sz w:val="24"/>
          <w:szCs w:val="24"/>
        </w:rPr>
      </w:pPr>
    </w:p>
    <w:p w14:paraId="2294EAEC" w14:textId="04E83B26" w:rsidR="00BF0528" w:rsidRDefault="00F56B15">
      <w:pPr>
        <w:tabs>
          <w:tab w:val="left" w:pos="2943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Carrera/s: </w:t>
      </w:r>
      <w:r w:rsidR="00EB4875">
        <w:rPr>
          <w:sz w:val="24"/>
          <w:szCs w:val="24"/>
        </w:rPr>
        <w:t>Ingeniería en Automatización y Control Industrial</w:t>
      </w:r>
    </w:p>
    <w:p w14:paraId="46051FB9" w14:textId="77777777" w:rsidR="00BF0528" w:rsidRDefault="00F56B15">
      <w:pPr>
        <w:tabs>
          <w:tab w:val="left" w:pos="2943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Asignatura: </w:t>
      </w:r>
      <w:r>
        <w:rPr>
          <w:sz w:val="24"/>
          <w:szCs w:val="24"/>
        </w:rPr>
        <w:t>Análisis Matemático IIA</w:t>
      </w:r>
    </w:p>
    <w:p w14:paraId="4D9EDAB1" w14:textId="4A199ADE" w:rsidR="00BF0528" w:rsidRDefault="00F56B15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Núcleo al que pertenece: </w:t>
      </w:r>
      <w:r w:rsidR="00B47F9D">
        <w:rPr>
          <w:sz w:val="24"/>
          <w:szCs w:val="24"/>
        </w:rPr>
        <w:t>Inicial</w:t>
      </w:r>
      <w:r>
        <w:rPr>
          <w:sz w:val="24"/>
          <w:szCs w:val="24"/>
        </w:rPr>
        <w:t xml:space="preserve"> Obligatorio</w:t>
      </w:r>
      <w:r w:rsidR="005A3A37">
        <w:rPr>
          <w:rStyle w:val="Refdenotaalpie"/>
          <w:i/>
          <w:sz w:val="24"/>
          <w:szCs w:val="24"/>
        </w:rPr>
        <w:footnoteReference w:id="1"/>
      </w:r>
    </w:p>
    <w:p w14:paraId="62389403" w14:textId="77777777" w:rsidR="00BF0528" w:rsidRDefault="00F56B15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Docentes: </w:t>
      </w:r>
      <w:r>
        <w:rPr>
          <w:sz w:val="24"/>
          <w:szCs w:val="24"/>
        </w:rPr>
        <w:t>Brunovsky, Vanesa; Mulrredy, Carlos; Pellet Claudia</w:t>
      </w:r>
    </w:p>
    <w:p w14:paraId="2F931D85" w14:textId="77777777" w:rsidR="00BF0528" w:rsidRDefault="00F56B15">
      <w:pPr>
        <w:widowControl w:val="0"/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Prerrequisitos obligatorios: </w:t>
      </w:r>
      <w:r>
        <w:rPr>
          <w:sz w:val="24"/>
          <w:szCs w:val="24"/>
        </w:rPr>
        <w:t>Análisis Matemático I - Álgebra y Geometría Analítica.</w:t>
      </w:r>
    </w:p>
    <w:p w14:paraId="39E03668" w14:textId="77777777" w:rsidR="00BF0528" w:rsidRDefault="00BF0528">
      <w:pPr>
        <w:tabs>
          <w:tab w:val="left" w:pos="3518"/>
        </w:tabs>
        <w:spacing w:before="120" w:line="360" w:lineRule="auto"/>
        <w:jc w:val="both"/>
        <w:rPr>
          <w:b/>
          <w:sz w:val="24"/>
          <w:szCs w:val="24"/>
        </w:rPr>
      </w:pPr>
    </w:p>
    <w:p w14:paraId="69940B5F" w14:textId="77777777" w:rsidR="00BF0528" w:rsidRDefault="00F56B15">
      <w:pPr>
        <w:tabs>
          <w:tab w:val="left" w:pos="360"/>
        </w:tabs>
        <w:spacing w:line="36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Objetivos: </w:t>
      </w:r>
    </w:p>
    <w:p w14:paraId="6F852250" w14:textId="77777777" w:rsidR="00BF0528" w:rsidRDefault="00F56B15">
      <w:pPr>
        <w:tabs>
          <w:tab w:val="left" w:pos="360"/>
        </w:tabs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Se espera que quienes cursen la asignatura logren:</w:t>
      </w:r>
    </w:p>
    <w:p w14:paraId="618238FE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comprend</w:t>
      </w:r>
      <w:r>
        <w:rPr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 la diferencia entre integrales propias e impropias y res</w:t>
      </w:r>
      <w:r>
        <w:rPr>
          <w:sz w:val="24"/>
          <w:szCs w:val="24"/>
        </w:rPr>
        <w:t>olver</w:t>
      </w:r>
      <w:r>
        <w:rPr>
          <w:color w:val="000000"/>
          <w:sz w:val="24"/>
          <w:szCs w:val="24"/>
        </w:rPr>
        <w:t xml:space="preserve"> estas últimas.</w:t>
      </w:r>
    </w:p>
    <w:p w14:paraId="5BD151B2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</w:t>
      </w:r>
      <w:r>
        <w:rPr>
          <w:sz w:val="24"/>
          <w:szCs w:val="24"/>
        </w:rPr>
        <w:t>zar</w:t>
      </w:r>
      <w:r>
        <w:rPr>
          <w:color w:val="000000"/>
          <w:sz w:val="24"/>
          <w:szCs w:val="24"/>
        </w:rPr>
        <w:t xml:space="preserve"> la construcción del polinomio de Taylor y aplicarlo al cálculo de valores aproximados de funciones de una y varias variables. </w:t>
      </w:r>
    </w:p>
    <w:p w14:paraId="08380950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represent</w:t>
      </w:r>
      <w:r>
        <w:rPr>
          <w:sz w:val="24"/>
          <w:szCs w:val="24"/>
        </w:rPr>
        <w:t>ar</w:t>
      </w:r>
      <w:r>
        <w:rPr>
          <w:color w:val="000000"/>
          <w:sz w:val="24"/>
          <w:szCs w:val="24"/>
        </w:rPr>
        <w:t xml:space="preserve"> superficies elementales en el espacio y comprend</w:t>
      </w:r>
      <w:r>
        <w:rPr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 la relación con la definición de función de 2 variables. </w:t>
      </w:r>
    </w:p>
    <w:p w14:paraId="68C9E7E6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operar con límites dobles, por caminos, iterados y comprend</w:t>
      </w:r>
      <w:r>
        <w:rPr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 el concepto de continuidad. </w:t>
      </w:r>
    </w:p>
    <w:p w14:paraId="24D25858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comprend</w:t>
      </w:r>
      <w:r>
        <w:rPr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 el concepto de derivada parcial y direccional, realizar cálculos con derivadas direccionales y parciales y distinguir cuando pueden aplicar las reglas y cuando solamente la definición. Análogamente con funciones compuestas</w:t>
      </w:r>
    </w:p>
    <w:p w14:paraId="3493F020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nterpretar aplicaciones físicas y geométricas de las derivadas parciales.</w:t>
      </w:r>
    </w:p>
    <w:p w14:paraId="2A6FD265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comprend</w:t>
      </w:r>
      <w:r>
        <w:rPr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 el concepto de diferenciabilidad y aplicar las propiedades de la diferenciabilidad usando gradiente y relacionándolo con el plano tangente en forma analítica y geométrica.</w:t>
      </w:r>
    </w:p>
    <w:p w14:paraId="1EE72D35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operar teniendo como dato funciones definidas en forma implícita. </w:t>
      </w:r>
    </w:p>
    <w:p w14:paraId="25BE0CCB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plantear y resolver problemas de máximo y mínimo. </w:t>
      </w:r>
    </w:p>
    <w:p w14:paraId="06FD869D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aplicar el método de los multiplicadores de Lagrange para resolver problemas de extremos vinculados. </w:t>
      </w:r>
    </w:p>
    <w:p w14:paraId="4721F7B9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resolver ecuaciones diferenciales ordinarias de primer y segundo orden, y aplicarlas a algunos problemas de física u otra ciencia (aplicaciones sencillas)</w:t>
      </w:r>
    </w:p>
    <w:p w14:paraId="7D294101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plantear y resolver integrales: de línea, dobles, triples y de superficie. En caso sencillos interpretar gráficamente</w:t>
      </w:r>
    </w:p>
    <w:p w14:paraId="32AFCA89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plantear, resolver e interpretar los teoremas integrales.</w:t>
      </w:r>
    </w:p>
    <w:p w14:paraId="1CF9B753" w14:textId="77777777" w:rsidR="00BF0528" w:rsidRDefault="00BF0528">
      <w:pPr>
        <w:widowControl w:val="0"/>
        <w:spacing w:line="360" w:lineRule="auto"/>
        <w:ind w:right="87"/>
        <w:jc w:val="both"/>
        <w:rPr>
          <w:b/>
          <w:color w:val="000000"/>
          <w:sz w:val="24"/>
          <w:szCs w:val="24"/>
        </w:rPr>
      </w:pPr>
    </w:p>
    <w:p w14:paraId="32FA9E8E" w14:textId="77777777" w:rsidR="00BF0528" w:rsidRDefault="00F56B15">
      <w:pPr>
        <w:widowControl w:val="0"/>
        <w:spacing w:line="360" w:lineRule="auto"/>
        <w:ind w:right="8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Contenidos mínimos</w:t>
      </w:r>
    </w:p>
    <w:p w14:paraId="53A1784A" w14:textId="77777777" w:rsidR="00BF0528" w:rsidRDefault="00F56B15">
      <w:pPr>
        <w:widowControl w:val="0"/>
        <w:spacing w:line="360" w:lineRule="auto"/>
        <w:ind w:right="87"/>
        <w:jc w:val="both"/>
        <w:rPr>
          <w:sz w:val="24"/>
          <w:szCs w:val="24"/>
        </w:rPr>
      </w:pPr>
      <w:r>
        <w:rPr>
          <w:sz w:val="24"/>
          <w:szCs w:val="24"/>
        </w:rPr>
        <w:t>Integrales impropias. Polinomio de Taylor en una variable. Topología en 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Funciones de varias variables. Límite doble. Continuidad. Derivada parcial. Derivada direccional. Gradiente. Derivada de funciones compuestas. Funciones implícitas. Extremos libres y condicionados. Fórmula de Taylor en dos variables. Ecuaciones diferenciales de primer orden. Ecuaciones diferenciales lineales de segundo orden. Integrales curvilíneas. Integrales dobles, triples. Función vectorial. Campo vectorial. Divergencia y rotor. Integrales curvilíneas. Función potencial. Integrales de superficie y flujo. Teoremas integrales (Green, Stokes, Gauss).</w:t>
      </w:r>
    </w:p>
    <w:p w14:paraId="74908C64" w14:textId="77777777" w:rsidR="00BF0528" w:rsidRDefault="00BF0528">
      <w:pPr>
        <w:widowControl w:val="0"/>
        <w:spacing w:line="360" w:lineRule="auto"/>
        <w:ind w:left="100" w:right="631"/>
        <w:jc w:val="both"/>
        <w:rPr>
          <w:b/>
          <w:color w:val="000000"/>
          <w:sz w:val="24"/>
          <w:szCs w:val="24"/>
        </w:rPr>
      </w:pPr>
    </w:p>
    <w:p w14:paraId="6866CC8A" w14:textId="77777777" w:rsidR="00BF0528" w:rsidRDefault="00F56B15">
      <w:pPr>
        <w:widowControl w:val="0"/>
        <w:spacing w:line="360" w:lineRule="auto"/>
        <w:ind w:right="63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Carga horaria semanal:</w:t>
      </w:r>
      <w:r>
        <w:rPr>
          <w:color w:val="000000"/>
          <w:sz w:val="24"/>
          <w:szCs w:val="24"/>
        </w:rPr>
        <w:t xml:space="preserve"> 8 horas semanales</w:t>
      </w:r>
    </w:p>
    <w:p w14:paraId="4AC1BFD8" w14:textId="77777777" w:rsidR="00BF0528" w:rsidRDefault="00BF0528">
      <w:pPr>
        <w:spacing w:line="360" w:lineRule="auto"/>
        <w:jc w:val="both"/>
        <w:rPr>
          <w:b/>
          <w:sz w:val="24"/>
          <w:szCs w:val="24"/>
        </w:rPr>
      </w:pPr>
    </w:p>
    <w:p w14:paraId="05E9A906" w14:textId="77777777" w:rsidR="00BF0528" w:rsidRDefault="00F56B1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Programa analítico</w:t>
      </w:r>
    </w:p>
    <w:p w14:paraId="7005FFB4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N°1. </w:t>
      </w:r>
      <w:r>
        <w:rPr>
          <w:rFonts w:ascii="Arial" w:hAnsi="Arial"/>
          <w:b w:val="0"/>
          <w:sz w:val="24"/>
          <w:szCs w:val="24"/>
        </w:rPr>
        <w:t xml:space="preserve">Integrales impropias. Convergencia. Criterio de comparación </w:t>
      </w:r>
    </w:p>
    <w:p w14:paraId="312F82E5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N°2. </w:t>
      </w:r>
      <w:r>
        <w:rPr>
          <w:rFonts w:ascii="Arial" w:hAnsi="Arial"/>
          <w:b w:val="0"/>
          <w:sz w:val="24"/>
          <w:szCs w:val="24"/>
        </w:rPr>
        <w:t>Aproximación polinómica de funciones localmente en el entorno de un punto: polinomio y fórmula de Taylor. Aplicaciones al cálculo aproximado.</w:t>
      </w:r>
    </w:p>
    <w:p w14:paraId="06BD5141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N°3. </w:t>
      </w:r>
      <w:r>
        <w:rPr>
          <w:rFonts w:ascii="Arial" w:hAnsi="Arial"/>
          <w:b w:val="0"/>
          <w:sz w:val="24"/>
          <w:szCs w:val="24"/>
        </w:rPr>
        <w:t xml:space="preserve">Ecuaciones diferenciales ordinarias: conceptos básicos. Ecuaciones separables y homogéneas. Ecuaciones exactas y reducibles a </w:t>
      </w:r>
      <w:r>
        <w:rPr>
          <w:rFonts w:ascii="Arial" w:hAnsi="Arial"/>
          <w:b w:val="0"/>
          <w:sz w:val="24"/>
          <w:szCs w:val="24"/>
        </w:rPr>
        <w:lastRenderedPageBreak/>
        <w:t>exactas por factor integrante. Ecuación lineal de primer orden. Ecuaciones lineales de segundo orden homogéneo y no homogéneo. Aplicaciones.</w:t>
      </w:r>
    </w:p>
    <w:p w14:paraId="27E2D7B9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N°4. </w:t>
      </w:r>
      <w:r>
        <w:rPr>
          <w:rFonts w:ascii="Arial" w:hAnsi="Arial"/>
          <w:b w:val="0"/>
          <w:sz w:val="24"/>
          <w:szCs w:val="24"/>
        </w:rPr>
        <w:t>El espacio euclídeo R</w:t>
      </w:r>
      <w:r>
        <w:rPr>
          <w:rFonts w:ascii="Arial" w:hAnsi="Arial"/>
          <w:b w:val="0"/>
          <w:sz w:val="24"/>
          <w:szCs w:val="24"/>
          <w:vertAlign w:val="superscript"/>
        </w:rPr>
        <w:t>3:</w:t>
      </w:r>
      <w:r>
        <w:rPr>
          <w:rFonts w:ascii="Arial" w:hAnsi="Arial"/>
          <w:b w:val="0"/>
          <w:sz w:val="24"/>
          <w:szCs w:val="24"/>
        </w:rPr>
        <w:t xml:space="preserve"> Repaso de su estructura vectorial. Dependencia e independencia lineal. Producto escalar, norma y distancia. Ángulos. Ortogonalidad. Producto vectorial (repaso). Generalización: El espacio euclídeo n-dimensional R</w:t>
      </w:r>
      <w:r>
        <w:rPr>
          <w:rFonts w:ascii="Arial" w:hAnsi="Arial"/>
          <w:b w:val="0"/>
          <w:sz w:val="24"/>
          <w:szCs w:val="24"/>
          <w:vertAlign w:val="superscript"/>
        </w:rPr>
        <w:t>n</w:t>
      </w:r>
      <w:r>
        <w:rPr>
          <w:rFonts w:ascii="Arial" w:hAnsi="Arial"/>
          <w:b w:val="0"/>
          <w:sz w:val="24"/>
          <w:szCs w:val="24"/>
        </w:rPr>
        <w:t>. Gráficas de subconjuntos de R</w:t>
      </w:r>
      <w:r>
        <w:rPr>
          <w:rFonts w:ascii="Arial" w:hAnsi="Arial"/>
          <w:b w:val="0"/>
          <w:sz w:val="24"/>
          <w:szCs w:val="24"/>
          <w:vertAlign w:val="superscript"/>
        </w:rPr>
        <w:t>n</w:t>
      </w:r>
      <w:sdt>
        <w:sdtPr>
          <w:tag w:val="goog_rdk_0"/>
          <w:id w:val="-306786603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(n ≤ 3) definidos mediante ecuaciones/inecuaciones sencillas. Superficies: repaso de plano y superficies cuádricas. Nociones topológicas elementales en R</w:t>
          </w:r>
        </w:sdtContent>
      </w:sdt>
      <w:r>
        <w:rPr>
          <w:rFonts w:ascii="Arial" w:hAnsi="Arial"/>
          <w:b w:val="0"/>
          <w:sz w:val="24"/>
          <w:szCs w:val="24"/>
          <w:vertAlign w:val="superscript"/>
        </w:rPr>
        <w:t>n</w:t>
      </w:r>
      <w:r>
        <w:rPr>
          <w:rFonts w:ascii="Arial" w:hAnsi="Arial"/>
          <w:b w:val="0"/>
          <w:sz w:val="24"/>
          <w:szCs w:val="24"/>
        </w:rPr>
        <w:t>: Entornos. Nociones de punto interior, de frontera, de acumulación de un conjunto. Conjuntos abiertos, cerrados, conexos, convexos. Conjuntos acotados.</w:t>
      </w:r>
    </w:p>
    <w:p w14:paraId="447A9505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Funciones reales de dos variables reales. Gráficas de funciones de dos variables como casos particulares de superficies. Curvas de nivel. Límites dobles. Continuidad. Extensión a n variables independientes: campos escalares.</w:t>
      </w:r>
    </w:p>
    <w:p w14:paraId="2DB3BF3A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N°5. </w:t>
      </w:r>
      <w:r>
        <w:rPr>
          <w:rFonts w:ascii="Arial" w:hAnsi="Arial"/>
          <w:b w:val="0"/>
          <w:sz w:val="24"/>
          <w:szCs w:val="24"/>
        </w:rPr>
        <w:t>Derivadas parciales: definición e interpretaciones. Derivadas parciales de orden superior. Teorema de Schwartz de conmutabilidad de las derivadas parciales segundas. Diferenciabilidad: definición y condición suficiente. Plano tangente y recta normal a una superficie en un punto.</w:t>
      </w:r>
    </w:p>
    <w:p w14:paraId="63BBE8D0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N°6. </w:t>
      </w:r>
      <w:r>
        <w:rPr>
          <w:rFonts w:ascii="Arial" w:hAnsi="Arial"/>
          <w:b w:val="0"/>
          <w:sz w:val="24"/>
          <w:szCs w:val="24"/>
        </w:rPr>
        <w:t>Derivada direccional de funciones de dos variables: Definición e interpretaciones. Vector gradiente y su relación con la derivada direccional y con el plano tangente. Derivada direccional máxima/mínima/nula y relación con las curvas de nivel. Generalización a tres variables independientes. Superficies de nivel.</w:t>
      </w:r>
    </w:p>
    <w:p w14:paraId="3ADF5E1C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N°7. </w:t>
      </w:r>
      <w:r>
        <w:rPr>
          <w:rFonts w:ascii="Arial" w:hAnsi="Arial"/>
          <w:b w:val="0"/>
          <w:sz w:val="24"/>
          <w:szCs w:val="24"/>
        </w:rPr>
        <w:t>Derivación de funciones compuestas. Regla de la cadena.</w:t>
      </w:r>
    </w:p>
    <w:p w14:paraId="262A3D41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N°8. </w:t>
      </w:r>
      <w:r>
        <w:rPr>
          <w:rFonts w:ascii="Arial" w:hAnsi="Arial"/>
          <w:b w:val="0"/>
          <w:sz w:val="24"/>
          <w:szCs w:val="24"/>
        </w:rPr>
        <w:t>Funciones definidas implícitamente mediante ecuaciones. Teorema de la función implícita. Revisión de plano tangente a una superficie en un punto.</w:t>
      </w:r>
    </w:p>
    <w:p w14:paraId="3D7C9B5D" w14:textId="77777777" w:rsidR="00BF0528" w:rsidRDefault="00F56B15">
      <w:pPr>
        <w:pStyle w:val="Ttulo1"/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N°9. </w:t>
      </w:r>
      <w:r>
        <w:rPr>
          <w:rFonts w:ascii="Arial" w:hAnsi="Arial"/>
          <w:b w:val="0"/>
          <w:sz w:val="24"/>
          <w:szCs w:val="24"/>
        </w:rPr>
        <w:t xml:space="preserve">Fórmula de Taylor para funciones de varias variables. Valores extremos de funciones de varias variables: relativos/absolutos, libres/ligados. </w:t>
      </w:r>
      <w:r>
        <w:rPr>
          <w:rFonts w:ascii="Arial" w:hAnsi="Arial"/>
          <w:b w:val="0"/>
          <w:sz w:val="24"/>
          <w:szCs w:val="24"/>
        </w:rPr>
        <w:lastRenderedPageBreak/>
        <w:t>Clasificación de puntos críticos de acuerdo al hessiano. Teorema de los multiplicadores de Lagrange.</w:t>
      </w:r>
      <w:r>
        <w:rPr>
          <w:sz w:val="24"/>
          <w:szCs w:val="24"/>
        </w:rPr>
        <w:t xml:space="preserve"> </w:t>
      </w:r>
    </w:p>
    <w:p w14:paraId="706113D3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N°10. </w:t>
      </w:r>
      <w:r>
        <w:rPr>
          <w:rFonts w:ascii="Arial" w:hAnsi="Arial"/>
          <w:b w:val="0"/>
          <w:sz w:val="24"/>
          <w:szCs w:val="24"/>
        </w:rPr>
        <w:t>Curvas: definición, parametrización, curva regular o suave. Función vectorial. Vector velocidad y vector aceleración Longitud de curvas. Integrales de líneas de campos vectoriales. Integral de línea de campos escalares. Concepto de Trabajo.</w:t>
      </w:r>
    </w:p>
    <w:p w14:paraId="57428C13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N°11. </w:t>
      </w:r>
      <w:r>
        <w:rPr>
          <w:rFonts w:ascii="Arial" w:hAnsi="Arial"/>
          <w:b w:val="0"/>
          <w:sz w:val="24"/>
          <w:szCs w:val="24"/>
        </w:rPr>
        <w:t>Integrales dobles: definición y cálculo. Fórmula del cambio de variables. Coordenadas polares. Aplicaciones de la integral doble. Teorema de Green.  Integrales triples: definición y cálculo. Aplicaciones de la integral triple. Fórmula del cambio de variables. Coordenadas cilíndricas y coordenadas esféricas. Integrales de superficies: definición y cálculo. Área de una superficie en el espacio. Integral de superficie de campos escalares, aplicaciones. Integral de superficie de campos vectoriales. Flujo a través de una superficie.</w:t>
      </w:r>
    </w:p>
    <w:p w14:paraId="2F0489A6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N°12. </w:t>
      </w:r>
      <w:r>
        <w:rPr>
          <w:rFonts w:ascii="Arial" w:hAnsi="Arial"/>
          <w:b w:val="0"/>
          <w:sz w:val="24"/>
          <w:szCs w:val="24"/>
        </w:rPr>
        <w:t>Divergencia y rotacional de un campo vectorial. Teoremas integrales: Teorema de Gauss Teorema de Stokes – Campos conservativos, independencia de la trayectoria y funciones potenciales. Aplicaciones.</w:t>
      </w:r>
    </w:p>
    <w:p w14:paraId="5C21697D" w14:textId="77777777" w:rsidR="00BF0528" w:rsidRDefault="00BF0528">
      <w:pPr>
        <w:spacing w:line="360" w:lineRule="auto"/>
        <w:jc w:val="both"/>
        <w:rPr>
          <w:b/>
          <w:sz w:val="24"/>
          <w:szCs w:val="24"/>
        </w:rPr>
      </w:pPr>
    </w:p>
    <w:p w14:paraId="08D8C57E" w14:textId="77777777" w:rsidR="00BF0528" w:rsidRDefault="00F56B1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Bibliografía</w:t>
      </w:r>
    </w:p>
    <w:p w14:paraId="7F1D2785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Bibliografía obligatoria</w:t>
      </w:r>
      <w:r>
        <w:rPr>
          <w:sz w:val="24"/>
          <w:szCs w:val="24"/>
        </w:rPr>
        <w:t>:</w:t>
      </w:r>
    </w:p>
    <w:p w14:paraId="1C8214BA" w14:textId="77777777" w:rsidR="00BF0528" w:rsidRDefault="00F56B15">
      <w:pPr>
        <w:numPr>
          <w:ilvl w:val="0"/>
          <w:numId w:val="1"/>
        </w:numPr>
        <w:spacing w:line="360" w:lineRule="auto"/>
        <w:ind w:left="1361" w:right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Larson-Hostetler- 9ma edición – Cálculo II de varias variales -Ed.McGraw Hill.  México -2010</w:t>
      </w:r>
    </w:p>
    <w:p w14:paraId="4561DD57" w14:textId="77777777" w:rsidR="00BF0528" w:rsidRDefault="00F56B15">
      <w:pPr>
        <w:numPr>
          <w:ilvl w:val="0"/>
          <w:numId w:val="1"/>
        </w:numPr>
        <w:spacing w:line="360" w:lineRule="auto"/>
        <w:ind w:left="1361" w:right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Stewart, J. 7ta Edición – Cálculo en Varias Variables-   Heinle Cengace Learning</w:t>
      </w:r>
      <w:r>
        <w:rPr>
          <w:sz w:val="24"/>
          <w:szCs w:val="24"/>
        </w:rPr>
        <w:t xml:space="preserve"> – México  . 2012 </w:t>
      </w:r>
    </w:p>
    <w:p w14:paraId="56752E2B" w14:textId="77777777" w:rsidR="00BF0528" w:rsidRDefault="00BF0528">
      <w:pPr>
        <w:spacing w:line="360" w:lineRule="auto"/>
        <w:ind w:left="777"/>
        <w:jc w:val="both"/>
        <w:rPr>
          <w:b/>
          <w:sz w:val="24"/>
          <w:szCs w:val="24"/>
          <w:u w:val="single"/>
        </w:rPr>
      </w:pPr>
    </w:p>
    <w:p w14:paraId="6879001C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Bibliografía de consulta</w:t>
      </w:r>
      <w:r>
        <w:rPr>
          <w:sz w:val="24"/>
          <w:szCs w:val="24"/>
        </w:rPr>
        <w:t>:</w:t>
      </w:r>
    </w:p>
    <w:p w14:paraId="05061FDF" w14:textId="77777777" w:rsidR="00BF0528" w:rsidRDefault="00F56B15">
      <w:pPr>
        <w:numPr>
          <w:ilvl w:val="0"/>
          <w:numId w:val="1"/>
        </w:numPr>
        <w:spacing w:line="360" w:lineRule="auto"/>
        <w:ind w:left="1361" w:right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Tromba, Marsden – 3ra Edición – Análisis Vectorial – Editorial Addison Wesley Iberoamericana – Estados Unidos de América -1991</w:t>
      </w:r>
    </w:p>
    <w:p w14:paraId="57015E7D" w14:textId="77777777" w:rsidR="00BF0528" w:rsidRDefault="00F56B15">
      <w:pPr>
        <w:numPr>
          <w:ilvl w:val="0"/>
          <w:numId w:val="1"/>
        </w:numPr>
        <w:spacing w:line="360" w:lineRule="auto"/>
        <w:ind w:left="1361" w:right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Thomas, G – 12va Edición -Cálculo en varias variables – Editorial Pearson Educación – México -2010</w:t>
      </w:r>
    </w:p>
    <w:p w14:paraId="6A92CF41" w14:textId="77777777" w:rsidR="00BF0528" w:rsidRDefault="00F56B15">
      <w:pPr>
        <w:numPr>
          <w:ilvl w:val="0"/>
          <w:numId w:val="1"/>
        </w:numPr>
        <w:spacing w:line="360" w:lineRule="auto"/>
        <w:ind w:left="1361" w:right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Leithold, L. 7ma Edición - El Cálculo con Geometría Analítica – Oxford University Press – México - 1998 </w:t>
      </w:r>
    </w:p>
    <w:p w14:paraId="1D25D565" w14:textId="77777777" w:rsidR="00BF0528" w:rsidRDefault="00F56B15">
      <w:pPr>
        <w:numPr>
          <w:ilvl w:val="0"/>
          <w:numId w:val="1"/>
        </w:numPr>
        <w:spacing w:line="360" w:lineRule="auto"/>
        <w:ind w:left="1361" w:right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Zill, D., Cálculo con Geometría Analítica, Grupo Editorial Iberoamérica. México, 1987</w:t>
      </w:r>
    </w:p>
    <w:p w14:paraId="4F7842EE" w14:textId="77777777" w:rsidR="00BF0528" w:rsidRDefault="00F56B15">
      <w:pPr>
        <w:numPr>
          <w:ilvl w:val="0"/>
          <w:numId w:val="1"/>
        </w:numPr>
        <w:spacing w:line="360" w:lineRule="auto"/>
        <w:ind w:left="1361" w:right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Smith, R.-Minton, R., Cálculo, vol.1 y 2, Ed. McGraw Hill.</w:t>
      </w:r>
    </w:p>
    <w:p w14:paraId="53AC89FD" w14:textId="77777777" w:rsidR="00BF0528" w:rsidRDefault="00F56B15">
      <w:pPr>
        <w:numPr>
          <w:ilvl w:val="0"/>
          <w:numId w:val="1"/>
        </w:numPr>
        <w:spacing w:line="360" w:lineRule="auto"/>
        <w:ind w:left="1361" w:right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Simmons, G., 2da Edición Ecuaciones Diferenciales con aplicaciones, Ed. McGraw Hill. 1993</w:t>
      </w:r>
    </w:p>
    <w:p w14:paraId="1D368D79" w14:textId="77777777" w:rsidR="00BF0528" w:rsidRDefault="00F56B15">
      <w:pPr>
        <w:numPr>
          <w:ilvl w:val="0"/>
          <w:numId w:val="1"/>
        </w:numPr>
        <w:spacing w:line="360" w:lineRule="auto"/>
        <w:ind w:left="1361" w:right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Zill, D., 2da Edición -Ecuaciones diferenciales y aplicaciones, Grupo Editorial Iberoamérica – México, 1986</w:t>
      </w:r>
    </w:p>
    <w:p w14:paraId="50DE1746" w14:textId="77777777" w:rsidR="00BF0528" w:rsidRDefault="00BF0528">
      <w:pPr>
        <w:spacing w:line="360" w:lineRule="auto"/>
        <w:jc w:val="both"/>
        <w:rPr>
          <w:b/>
          <w:sz w:val="24"/>
          <w:szCs w:val="24"/>
        </w:rPr>
      </w:pPr>
    </w:p>
    <w:p w14:paraId="732FBABC" w14:textId="77777777" w:rsidR="00BF0528" w:rsidRDefault="00F56B1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Organización de las clases</w:t>
      </w:r>
    </w:p>
    <w:p w14:paraId="091BA421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curso se desarrollará a través de una metodología expositiva – participativa con apoyo bibliográfico, actividades teórico-prácticas con uso de guías y asistencia virtual con uso optativo de recursos.</w:t>
      </w:r>
    </w:p>
    <w:p w14:paraId="047433C6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Las actividades teóricas incluirán el desarrollo en el pizarrón de los conceptos teóricos propuestos en los contenidos y la discusión - resolución de ejercicios y problemas alusivos a los mismos.</w:t>
      </w:r>
    </w:p>
    <w:p w14:paraId="78F2E5BA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Las actividades prácticas incluirán la discusión - resolución conjunta entre docentes y estudiantes, con instancias de trabajo en grupo, de ejercicios y problemas en base a las guías teórico – prácticas propuestas y bibliografía sugerida.</w:t>
      </w:r>
    </w:p>
    <w:p w14:paraId="1964169F" w14:textId="13B9576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contenidos serán desarrollados atendiendo en cada caso a los conocimientos previos con los que cuentan los</w:t>
      </w:r>
      <w:r w:rsidR="00605706">
        <w:rPr>
          <w:sz w:val="24"/>
          <w:szCs w:val="24"/>
        </w:rPr>
        <w:t xml:space="preserve"> y </w:t>
      </w:r>
      <w:r>
        <w:rPr>
          <w:sz w:val="24"/>
          <w:szCs w:val="24"/>
        </w:rPr>
        <w:t>las estudiantes, las relaciones que pueden establecerse entre esos contenidos previos y los que se desarrollarán, y las conexiones que se puedan mencionar con temáticas específicas del área de la programación.</w:t>
      </w:r>
    </w:p>
    <w:p w14:paraId="2FC48397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través de la lista de la materia y grupo virtual, los/as estudiantes podrán </w:t>
      </w:r>
      <w:r>
        <w:rPr>
          <w:sz w:val="24"/>
          <w:szCs w:val="24"/>
          <w:highlight w:val="white"/>
        </w:rPr>
        <w:t xml:space="preserve">plantear preguntas relativas a la materia, réplicas y contrarréplicas a todos los miembros. Se generarán respuestas individuales o grupales y tanto docente a cargo como instructor supervisarán los intercambios entre los miembros del grupo en forma asincrónica, </w:t>
      </w:r>
      <w:r>
        <w:rPr>
          <w:sz w:val="24"/>
          <w:szCs w:val="24"/>
        </w:rPr>
        <w:t>procurando la participación e interacción entre los alumnos.</w:t>
      </w:r>
    </w:p>
    <w:p w14:paraId="20F909AE" w14:textId="77777777" w:rsidR="00BF0528" w:rsidRDefault="00BF0528">
      <w:pPr>
        <w:spacing w:line="360" w:lineRule="auto"/>
        <w:jc w:val="both"/>
        <w:rPr>
          <w:sz w:val="24"/>
          <w:szCs w:val="24"/>
        </w:rPr>
      </w:pPr>
    </w:p>
    <w:p w14:paraId="0CF5192D" w14:textId="77777777" w:rsidR="00BF0528" w:rsidRDefault="00F56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242021"/>
          <w:sz w:val="24"/>
          <w:szCs w:val="24"/>
          <w:u w:val="single"/>
        </w:rPr>
        <w:t>Detalle de Actividades Prácticas</w:t>
      </w:r>
      <w:r>
        <w:rPr>
          <w:b/>
          <w:color w:val="000000"/>
          <w:sz w:val="24"/>
          <w:szCs w:val="24"/>
        </w:rPr>
        <w:t xml:space="preserve"> </w:t>
      </w:r>
    </w:p>
    <w:p w14:paraId="31D39955" w14:textId="77777777" w:rsidR="00BF0528" w:rsidRDefault="00F56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Todos los contenidos de la materia se desarrollan en 12 Trabajos Prácticos, uno por unidad temática. Las Actividades propuestas en ellos, inducirán a incentivar la formación de conceptos.</w:t>
      </w:r>
    </w:p>
    <w:p w14:paraId="1DAE1E62" w14:textId="77777777" w:rsidR="00BF0528" w:rsidRDefault="00BF0528">
      <w:pPr>
        <w:shd w:val="clear" w:color="auto" w:fill="FFFFFF"/>
        <w:spacing w:line="360" w:lineRule="auto"/>
        <w:jc w:val="both"/>
        <w:rPr>
          <w:color w:val="242021"/>
          <w:sz w:val="24"/>
          <w:szCs w:val="24"/>
        </w:rPr>
      </w:pPr>
    </w:p>
    <w:p w14:paraId="3BD05A89" w14:textId="77777777" w:rsidR="00BF0528" w:rsidRDefault="00F56B15">
      <w:pPr>
        <w:spacing w:after="20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 de Evaluación</w:t>
      </w:r>
    </w:p>
    <w:p w14:paraId="432E17CE" w14:textId="77777777" w:rsidR="00BF0528" w:rsidRDefault="00F56B15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Modalidad regular</w:t>
      </w:r>
    </w:p>
    <w:p w14:paraId="5A54121A" w14:textId="48DEE6E1" w:rsidR="00BF0528" w:rsidRDefault="00F56B15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tomarán tres evaluaciones parciales con sus respectivos recuperatorios y una evaluación integradora. Las actividades pedidas por el</w:t>
      </w:r>
      <w:r w:rsidR="00605706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la docente durante el transcurso de la cursada de la materia, entregadas en tiempo y forma, servirán para el seguimiento del alumno en la materia. </w:t>
      </w:r>
    </w:p>
    <w:p w14:paraId="6647483C" w14:textId="77777777" w:rsidR="00BF0528" w:rsidRDefault="00F56B15">
      <w:pPr>
        <w:spacing w:after="200" w:line="360" w:lineRule="auto"/>
        <w:ind w:right="51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tendrá en cuenta en las evaluaciones y trabajos prácticos:</w:t>
      </w:r>
    </w:p>
    <w:p w14:paraId="57AB0900" w14:textId="77777777" w:rsidR="00BF0528" w:rsidRDefault="00F56B15">
      <w:pPr>
        <w:numPr>
          <w:ilvl w:val="0"/>
          <w:numId w:val="2"/>
        </w:numPr>
        <w:spacing w:line="360" w:lineRule="auto"/>
        <w:ind w:right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justificación adecuada de los criterios de selección y de los procedimientos realizados.</w:t>
      </w:r>
    </w:p>
    <w:p w14:paraId="578531B8" w14:textId="77777777" w:rsidR="00BF0528" w:rsidRDefault="00F56B15">
      <w:pPr>
        <w:numPr>
          <w:ilvl w:val="0"/>
          <w:numId w:val="2"/>
        </w:numPr>
        <w:spacing w:line="360" w:lineRule="auto"/>
        <w:ind w:right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claridad en la exposición de las conclusiones.</w:t>
      </w:r>
    </w:p>
    <w:p w14:paraId="2BD14F30" w14:textId="77777777" w:rsidR="00BF0528" w:rsidRDefault="00F56B15">
      <w:pPr>
        <w:numPr>
          <w:ilvl w:val="0"/>
          <w:numId w:val="2"/>
        </w:numPr>
        <w:spacing w:line="360" w:lineRule="auto"/>
        <w:ind w:right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comunicación en el lenguaje matemático adecuado y la correcta aplicación de conceptos.</w:t>
      </w:r>
    </w:p>
    <w:p w14:paraId="17D7BB22" w14:textId="77777777" w:rsidR="00BF0528" w:rsidRDefault="00F56B15">
      <w:pPr>
        <w:numPr>
          <w:ilvl w:val="0"/>
          <w:numId w:val="2"/>
        </w:numPr>
        <w:spacing w:line="360" w:lineRule="auto"/>
        <w:ind w:right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Lectura de la bibliografía solicitada</w:t>
      </w:r>
    </w:p>
    <w:p w14:paraId="4A32C0E5" w14:textId="77777777" w:rsidR="00BF0528" w:rsidRDefault="00BF0528">
      <w:pPr>
        <w:spacing w:line="360" w:lineRule="auto"/>
        <w:ind w:left="510" w:right="510"/>
        <w:jc w:val="both"/>
        <w:rPr>
          <w:sz w:val="24"/>
          <w:szCs w:val="24"/>
        </w:rPr>
      </w:pPr>
    </w:p>
    <w:p w14:paraId="181EFE37" w14:textId="77777777" w:rsidR="00BF0528" w:rsidRDefault="00F56B1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Aprobación de la asignatura según Régimen de Estudios vigente de la Universidad Nacional de Quilmes (Res. CS N° 201/18): </w:t>
      </w:r>
    </w:p>
    <w:p w14:paraId="780B4278" w14:textId="77777777" w:rsidR="00BF0528" w:rsidRDefault="00F56B1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asignaturas podrán ser aprobadas mediante un régimen regular, mediante exámenes libres o por equivalencias. </w:t>
      </w:r>
    </w:p>
    <w:p w14:paraId="6301E22A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instancias de evaluación parcial serán al menos 2 (dos) en cada asignatura y tendrán carácter obligatorio. Cada asignatura deberá incorporar al menos una instancia de recuperación. </w:t>
      </w:r>
    </w:p>
    <w:p w14:paraId="5A4E46BD" w14:textId="77777777" w:rsidR="00BF0528" w:rsidRDefault="00F56B1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El/la docente a cargo de la asignatura calificará y completará el acta correspondiente, consignando si el/la estudiante se encuentra: </w:t>
      </w:r>
    </w:p>
    <w:p w14:paraId="07FCA691" w14:textId="77777777" w:rsidR="00BF0528" w:rsidRDefault="00F56B1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Aprobado (de 4 a 10 puntos) </w:t>
      </w:r>
    </w:p>
    <w:p w14:paraId="028EBD5B" w14:textId="77777777" w:rsidR="00BF0528" w:rsidRDefault="00F56B1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Reprobado (de 1 a 3 puntos) </w:t>
      </w:r>
    </w:p>
    <w:p w14:paraId="3902F3C5" w14:textId="77777777" w:rsidR="00BF0528" w:rsidRDefault="00F56B1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Ausente </w:t>
      </w:r>
    </w:p>
    <w:p w14:paraId="414EB0C0" w14:textId="77777777" w:rsidR="00BF0528" w:rsidRDefault="00F56B1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Pendiente de Aprobación (solo para la modalidad presencial). </w:t>
      </w:r>
    </w:p>
    <w:p w14:paraId="02DF7A9D" w14:textId="77777777" w:rsidR="00BF0528" w:rsidRDefault="00F56B1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Dicho sistema de calificación será aplicado para las asignaturas de la modalidad presencial y para las cursadas y los exámenes finales de las asignaturas de la modalidad virtual (con excepción de la categoría indicada en el punto d). </w:t>
      </w:r>
    </w:p>
    <w:p w14:paraId="526F89BD" w14:textId="77777777" w:rsidR="00BF0528" w:rsidRDefault="00BF0528">
      <w:pPr>
        <w:spacing w:line="360" w:lineRule="auto"/>
        <w:jc w:val="both"/>
        <w:rPr>
          <w:b/>
          <w:sz w:val="24"/>
          <w:szCs w:val="24"/>
        </w:rPr>
      </w:pPr>
    </w:p>
    <w:p w14:paraId="1C03F40D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sz w:val="24"/>
          <w:szCs w:val="24"/>
          <w:u w:val="single"/>
        </w:rPr>
        <w:t>Modalidad libre</w:t>
      </w:r>
    </w:p>
    <w:p w14:paraId="5EB65FC7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la modalidad libre, se evaluarán los contenidos de la asignatura con un examen escrito, un examen oral e instancias de evaluación similares a las realizadas en la modalidad regular. Los contenidos a evaluar serán los especificados anteriormente incluyendo demostraciones teóricas y problemas de aplicación.</w:t>
      </w:r>
    </w:p>
    <w:p w14:paraId="158532F5" w14:textId="77777777" w:rsidR="00BF0528" w:rsidRDefault="00BF0528">
      <w:pPr>
        <w:spacing w:line="360" w:lineRule="auto"/>
        <w:jc w:val="both"/>
        <w:rPr>
          <w:b/>
          <w:sz w:val="24"/>
          <w:szCs w:val="24"/>
        </w:rPr>
      </w:pPr>
    </w:p>
    <w:p w14:paraId="0E44F90A" w14:textId="77777777" w:rsidR="00D75330" w:rsidRDefault="00F56B15" w:rsidP="00D75330">
      <w:pPr>
        <w:spacing w:line="276" w:lineRule="auto"/>
        <w:jc w:val="center"/>
        <w:rPr>
          <w:b/>
          <w:sz w:val="24"/>
          <w:szCs w:val="24"/>
        </w:rPr>
      </w:pPr>
      <w:r>
        <w:br w:type="page"/>
      </w:r>
    </w:p>
    <w:p w14:paraId="0712ACAF" w14:textId="77777777" w:rsidR="00D75330" w:rsidRDefault="00D75330" w:rsidP="00D75330">
      <w:pPr>
        <w:spacing w:line="276" w:lineRule="auto"/>
        <w:jc w:val="center"/>
        <w:rPr>
          <w:b/>
          <w:sz w:val="24"/>
          <w:szCs w:val="24"/>
        </w:rPr>
      </w:pPr>
    </w:p>
    <w:p w14:paraId="727763F4" w14:textId="77777777" w:rsidR="00D75330" w:rsidRDefault="00D75330" w:rsidP="00D75330">
      <w:pPr>
        <w:spacing w:line="276" w:lineRule="auto"/>
        <w:jc w:val="center"/>
        <w:rPr>
          <w:b/>
          <w:sz w:val="24"/>
          <w:szCs w:val="24"/>
        </w:rPr>
      </w:pPr>
    </w:p>
    <w:p w14:paraId="69427230" w14:textId="77777777" w:rsidR="00D75330" w:rsidRDefault="00D75330" w:rsidP="00D75330">
      <w:pPr>
        <w:spacing w:line="276" w:lineRule="auto"/>
        <w:jc w:val="center"/>
        <w:rPr>
          <w:b/>
          <w:sz w:val="24"/>
          <w:szCs w:val="24"/>
        </w:rPr>
      </w:pPr>
    </w:p>
    <w:p w14:paraId="352380AB" w14:textId="77777777" w:rsidR="00D75330" w:rsidRDefault="00D75330" w:rsidP="00D75330">
      <w:pPr>
        <w:spacing w:line="276" w:lineRule="auto"/>
        <w:jc w:val="center"/>
        <w:rPr>
          <w:b/>
          <w:sz w:val="24"/>
          <w:szCs w:val="24"/>
        </w:rPr>
      </w:pPr>
    </w:p>
    <w:p w14:paraId="3200966E" w14:textId="2E0BE2CF" w:rsidR="00BF0528" w:rsidRDefault="00F56B1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CRONOGRAMA TENTATIVO </w:t>
      </w:r>
    </w:p>
    <w:p w14:paraId="3270038D" w14:textId="77777777" w:rsidR="00D75330" w:rsidRDefault="00D75330">
      <w:pPr>
        <w:spacing w:line="360" w:lineRule="auto"/>
        <w:jc w:val="center"/>
        <w:rPr>
          <w:b/>
          <w:sz w:val="22"/>
          <w:szCs w:val="22"/>
        </w:rPr>
      </w:pPr>
    </w:p>
    <w:tbl>
      <w:tblPr>
        <w:tblStyle w:val="a0"/>
        <w:tblW w:w="104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544"/>
        <w:gridCol w:w="1114"/>
        <w:gridCol w:w="709"/>
        <w:gridCol w:w="708"/>
        <w:gridCol w:w="20"/>
        <w:gridCol w:w="1823"/>
        <w:gridCol w:w="1357"/>
        <w:gridCol w:w="41"/>
      </w:tblGrid>
      <w:tr w:rsidR="00BF0528" w:rsidRPr="00D75330" w14:paraId="15EC8A72" w14:textId="77777777">
        <w:trPr>
          <w:gridAfter w:val="1"/>
          <w:wAfter w:w="41" w:type="dxa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C0FE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Semana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B19A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Tema/unidad</w:t>
            </w: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5F46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Actividad*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E3B6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Evaluación</w:t>
            </w:r>
          </w:p>
        </w:tc>
      </w:tr>
      <w:tr w:rsidR="00BF0528" w:rsidRPr="00D75330" w14:paraId="69547C60" w14:textId="77777777">
        <w:trPr>
          <w:gridAfter w:val="1"/>
          <w:wAfter w:w="41" w:type="dxa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FC46" w14:textId="77777777" w:rsidR="00BF0528" w:rsidRPr="00D75330" w:rsidRDefault="00BF0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E07F" w14:textId="77777777" w:rsidR="00BF0528" w:rsidRPr="00D75330" w:rsidRDefault="00BF0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4486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Teórico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A119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Práctico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FC71" w14:textId="77777777" w:rsidR="00BF0528" w:rsidRPr="00D75330" w:rsidRDefault="00BF0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</w:tr>
      <w:tr w:rsidR="00BF0528" w:rsidRPr="00D75330" w14:paraId="223FB613" w14:textId="77777777">
        <w:trPr>
          <w:gridAfter w:val="1"/>
          <w:wAfter w:w="41" w:type="dxa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5C7E" w14:textId="77777777" w:rsidR="00BF0528" w:rsidRPr="00D75330" w:rsidRDefault="00BF0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4403" w14:textId="77777777" w:rsidR="00BF0528" w:rsidRPr="00D75330" w:rsidRDefault="00BF0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F2B2" w14:textId="77777777" w:rsidR="00BF0528" w:rsidRPr="00D75330" w:rsidRDefault="00BF0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54B5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Res Prob.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6683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Lab.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A9B9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Otros</w:t>
            </w:r>
          </w:p>
          <w:p w14:paraId="757BFB0A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Especificar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B0DC" w14:textId="77777777" w:rsidR="00BF0528" w:rsidRPr="00D75330" w:rsidRDefault="00BF0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</w:tr>
      <w:tr w:rsidR="00BF0528" w:rsidRPr="00D75330" w14:paraId="61938E4B" w14:textId="77777777">
        <w:trPr>
          <w:gridAfter w:val="1"/>
          <w:wAfter w:w="41" w:type="dxa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BBB1" w14:textId="77777777" w:rsidR="00BF0528" w:rsidRPr="00D75330" w:rsidRDefault="00F56B15">
            <w:pPr>
              <w:spacing w:line="360" w:lineRule="auto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1F08" w14:textId="77777777" w:rsidR="00BF0528" w:rsidRPr="00D75330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 w:rsidRPr="00D75330">
              <w:rPr>
                <w:rFonts w:eastAsia="Calibri"/>
                <w:i/>
                <w:sz w:val="22"/>
                <w:szCs w:val="22"/>
              </w:rPr>
              <w:t>Integrales Impropias de primera y segunda especie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7CC8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C1E0" w14:textId="77777777" w:rsidR="00BF0528" w:rsidRPr="00D75330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7135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FF5B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1EB3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:rsidRPr="00D75330" w14:paraId="4B0E0205" w14:textId="77777777">
        <w:trPr>
          <w:gridAfter w:val="1"/>
          <w:wAfter w:w="41" w:type="dxa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C835" w14:textId="77777777" w:rsidR="00BF0528" w:rsidRPr="00D75330" w:rsidRDefault="00F56B15">
            <w:pPr>
              <w:spacing w:line="360" w:lineRule="auto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87DA" w14:textId="77777777" w:rsidR="00BF0528" w:rsidRPr="00D75330" w:rsidRDefault="00F56B15">
            <w:pPr>
              <w:pStyle w:val="Ttulo1"/>
              <w:spacing w:line="360" w:lineRule="auto"/>
              <w:rPr>
                <w:rFonts w:ascii="Arial" w:eastAsia="Calibri" w:hAnsi="Arial"/>
                <w:i/>
                <w:sz w:val="22"/>
                <w:szCs w:val="22"/>
              </w:rPr>
            </w:pPr>
            <w:r w:rsidRPr="00D75330">
              <w:rPr>
                <w:rFonts w:ascii="Arial" w:eastAsia="Calibri" w:hAnsi="Arial"/>
                <w:i/>
                <w:sz w:val="22"/>
                <w:szCs w:val="22"/>
              </w:rPr>
              <w:t xml:space="preserve">Integrales Impropias.  </w:t>
            </w:r>
          </w:p>
          <w:p w14:paraId="34976D91" w14:textId="77777777" w:rsidR="00BF0528" w:rsidRPr="00D75330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 xml:space="preserve">Polinomio de Taylor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366F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033D" w14:textId="77777777" w:rsidR="00BF0528" w:rsidRPr="00D75330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F680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874E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B072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:rsidRPr="00D75330" w14:paraId="1EE9D1FC" w14:textId="77777777">
        <w:trPr>
          <w:gridAfter w:val="1"/>
          <w:wAfter w:w="41" w:type="dxa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565A" w14:textId="77777777" w:rsidR="00BF0528" w:rsidRPr="00D75330" w:rsidRDefault="00F56B15">
            <w:pPr>
              <w:spacing w:line="360" w:lineRule="auto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A10C" w14:textId="77777777" w:rsidR="00BF0528" w:rsidRPr="00D75330" w:rsidRDefault="00F56B15">
            <w:pPr>
              <w:pStyle w:val="Ttulo1"/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D75330">
              <w:rPr>
                <w:rFonts w:ascii="Arial" w:eastAsia="Calibri" w:hAnsi="Arial"/>
                <w:i/>
                <w:sz w:val="22"/>
                <w:szCs w:val="22"/>
              </w:rPr>
              <w:t>Polinomio de Taylor</w:t>
            </w:r>
          </w:p>
          <w:p w14:paraId="1B0827FF" w14:textId="77777777" w:rsidR="00BF0528" w:rsidRPr="00D75330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 xml:space="preserve">Ecuaciones diferenciales: definición y variables separables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24ED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4FEB" w14:textId="77777777" w:rsidR="00BF0528" w:rsidRPr="00D75330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D092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67F3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B94E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:rsidRPr="00D75330" w14:paraId="3FC5435E" w14:textId="77777777">
        <w:trPr>
          <w:gridAfter w:val="1"/>
          <w:wAfter w:w="41" w:type="dxa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7290" w14:textId="77777777" w:rsidR="00BF0528" w:rsidRPr="00D75330" w:rsidRDefault="00F56B15">
            <w:pPr>
              <w:spacing w:line="360" w:lineRule="auto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B2C3" w14:textId="77777777" w:rsidR="00BF0528" w:rsidRPr="00D75330" w:rsidRDefault="00F56B15">
            <w:pPr>
              <w:pStyle w:val="Ttulo1"/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D75330">
              <w:rPr>
                <w:rFonts w:ascii="Arial" w:eastAsia="Calibri" w:hAnsi="Arial"/>
                <w:i/>
                <w:sz w:val="22"/>
                <w:szCs w:val="22"/>
              </w:rPr>
              <w:t xml:space="preserve">Ecuaciones diferenciales lineales </w:t>
            </w:r>
          </w:p>
          <w:p w14:paraId="7802C25F" w14:textId="77777777" w:rsidR="00BF0528" w:rsidRPr="00D75330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Trayectorias Ortogonales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A70E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9754" w14:textId="77777777" w:rsidR="00BF0528" w:rsidRPr="00D75330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6A26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1EBA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A733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:rsidRPr="00D75330" w14:paraId="69254C23" w14:textId="77777777">
        <w:trPr>
          <w:gridAfter w:val="1"/>
          <w:wAfter w:w="41" w:type="dxa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4019" w14:textId="77777777" w:rsidR="00BF0528" w:rsidRPr="00D75330" w:rsidRDefault="00F56B15">
            <w:pPr>
              <w:spacing w:line="360" w:lineRule="auto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B57B" w14:textId="77777777" w:rsidR="00BF0528" w:rsidRPr="00D75330" w:rsidRDefault="00F56B15">
            <w:pPr>
              <w:pStyle w:val="Ttulo1"/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D75330">
              <w:rPr>
                <w:rFonts w:ascii="Arial" w:eastAsia="Calibri" w:hAnsi="Arial"/>
                <w:i/>
                <w:sz w:val="22"/>
                <w:szCs w:val="22"/>
              </w:rPr>
              <w:t>Repaso de superficies</w:t>
            </w:r>
          </w:p>
          <w:p w14:paraId="72D00493" w14:textId="77777777" w:rsidR="00BF0528" w:rsidRPr="00D75330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Funciones de varias variables – Dominio y curvas de nivel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73E3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A84D" w14:textId="77777777" w:rsidR="00BF0528" w:rsidRPr="00D75330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6DD5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78BE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EE3C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:rsidRPr="00D75330" w14:paraId="39830BC2" w14:textId="77777777">
        <w:trPr>
          <w:gridAfter w:val="1"/>
          <w:wAfter w:w="41" w:type="dxa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BA79" w14:textId="77777777" w:rsidR="00BF0528" w:rsidRPr="00D75330" w:rsidRDefault="00F56B15">
            <w:pPr>
              <w:spacing w:line="360" w:lineRule="auto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930A" w14:textId="77777777" w:rsidR="00BF0528" w:rsidRPr="00D75330" w:rsidRDefault="00F56B1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Límite doble</w:t>
            </w:r>
          </w:p>
          <w:p w14:paraId="67F1D3BA" w14:textId="77777777" w:rsidR="00BF0528" w:rsidRPr="00D75330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Límite doble y continuidad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7264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4EC8" w14:textId="77777777" w:rsidR="00BF0528" w:rsidRPr="00D75330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0A13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5651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2BFA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:rsidRPr="00D75330" w14:paraId="3455387A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791" w14:textId="77777777" w:rsidR="00BF0528" w:rsidRPr="00D75330" w:rsidRDefault="00F56B15">
            <w:pPr>
              <w:spacing w:line="360" w:lineRule="auto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9A90" w14:textId="77777777" w:rsidR="00BF0528" w:rsidRPr="00D75330" w:rsidRDefault="00F56B1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Derivadas parciales</w:t>
            </w:r>
          </w:p>
          <w:p w14:paraId="0A0C6DF1" w14:textId="77777777" w:rsidR="00BF0528" w:rsidRPr="00D75330" w:rsidRDefault="00F56B15">
            <w:pPr>
              <w:spacing w:line="360" w:lineRule="auto"/>
              <w:jc w:val="both"/>
              <w:rPr>
                <w:b/>
                <w:color w:val="FF0000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 xml:space="preserve">Derivadas parciales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720C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F261" w14:textId="77777777" w:rsidR="00BF0528" w:rsidRPr="00D75330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9AC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4B6F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B3E6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:rsidRPr="00D75330" w14:paraId="4A152E84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6375" w14:textId="77777777" w:rsidR="00BF0528" w:rsidRPr="00D75330" w:rsidRDefault="00F56B15">
            <w:pPr>
              <w:spacing w:line="360" w:lineRule="auto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4FC0" w14:textId="77777777" w:rsidR="00BF0528" w:rsidRPr="00D75330" w:rsidRDefault="00F56B1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 xml:space="preserve">Diferenciabilidad </w:t>
            </w:r>
          </w:p>
          <w:p w14:paraId="23286732" w14:textId="77777777" w:rsidR="00BF0528" w:rsidRPr="00D75330" w:rsidRDefault="00F56B15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Plano tangente y recta normal</w:t>
            </w:r>
          </w:p>
          <w:p w14:paraId="600BB8F6" w14:textId="77777777" w:rsidR="00BF0528" w:rsidRPr="00D75330" w:rsidRDefault="00F56B15">
            <w:pPr>
              <w:spacing w:line="360" w:lineRule="auto"/>
              <w:jc w:val="both"/>
              <w:rPr>
                <w:b/>
                <w:color w:val="FF0000"/>
                <w:sz w:val="22"/>
                <w:szCs w:val="22"/>
              </w:rPr>
            </w:pPr>
            <w:r w:rsidRPr="00D75330">
              <w:rPr>
                <w:b/>
                <w:sz w:val="22"/>
                <w:szCs w:val="22"/>
              </w:rPr>
              <w:t>Parcial 1: Unidades 1+2+3+4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A05E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F850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D772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2E12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338B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</w:tr>
      <w:tr w:rsidR="00BF0528" w:rsidRPr="00D75330" w14:paraId="6C9B034F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61AF" w14:textId="77777777" w:rsidR="00BF0528" w:rsidRPr="00D75330" w:rsidRDefault="00F56B15">
            <w:pPr>
              <w:spacing w:line="360" w:lineRule="auto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4758" w14:textId="77777777" w:rsidR="00BF0528" w:rsidRPr="00D75330" w:rsidRDefault="00F56B1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Derivada Direccional</w:t>
            </w:r>
          </w:p>
          <w:p w14:paraId="2C03F3D4" w14:textId="77777777" w:rsidR="00BF0528" w:rsidRPr="00D75330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Derivada Direccional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568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9501" w14:textId="77777777" w:rsidR="00BF0528" w:rsidRPr="00D75330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397B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EFA9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0747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:rsidRPr="00D75330" w14:paraId="38BAD1A5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E9B5" w14:textId="77777777" w:rsidR="00BF0528" w:rsidRPr="00D75330" w:rsidRDefault="00F56B15">
            <w:pPr>
              <w:spacing w:line="360" w:lineRule="auto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8FE9" w14:textId="77777777" w:rsidR="00BF0528" w:rsidRPr="00D75330" w:rsidRDefault="00F56B1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Regla de la Cadena</w:t>
            </w:r>
          </w:p>
          <w:p w14:paraId="5F51983D" w14:textId="77777777" w:rsidR="00BF0528" w:rsidRPr="00D75330" w:rsidRDefault="00F56B1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lastRenderedPageBreak/>
              <w:t>Extremos relativos</w:t>
            </w:r>
          </w:p>
          <w:p w14:paraId="584A37A5" w14:textId="77777777" w:rsidR="00BF0528" w:rsidRPr="00D75330" w:rsidRDefault="00BF0528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ACD4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0C78" w14:textId="77777777" w:rsidR="00BF0528" w:rsidRPr="00D75330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2E0F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E6D0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B2F3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:rsidRPr="00D75330" w14:paraId="67CDA778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77B6" w14:textId="77777777" w:rsidR="00BF0528" w:rsidRPr="00D75330" w:rsidRDefault="00F56B15">
            <w:pPr>
              <w:spacing w:line="360" w:lineRule="auto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79F9" w14:textId="77777777" w:rsidR="00BF0528" w:rsidRPr="00D75330" w:rsidRDefault="00F56B1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Extremos relativos</w:t>
            </w:r>
          </w:p>
          <w:p w14:paraId="414E4536" w14:textId="77777777" w:rsidR="00BF0528" w:rsidRPr="00D75330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Extremos relativos y absolutos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6EA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6818" w14:textId="77777777" w:rsidR="00BF0528" w:rsidRPr="00D75330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2892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70A9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D48A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:rsidRPr="00D75330" w14:paraId="5458685F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91AA" w14:textId="77777777" w:rsidR="00BF0528" w:rsidRPr="00D75330" w:rsidRDefault="00F56B15">
            <w:pPr>
              <w:spacing w:line="360" w:lineRule="auto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163F" w14:textId="77777777" w:rsidR="00BF0528" w:rsidRPr="00D75330" w:rsidRDefault="00F56B1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 xml:space="preserve">Curvas parametrizadas </w:t>
            </w:r>
          </w:p>
          <w:p w14:paraId="372D79E1" w14:textId="77777777" w:rsidR="00BF0528" w:rsidRPr="00D75330" w:rsidRDefault="00F56B15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Integral de línea</w:t>
            </w:r>
          </w:p>
          <w:p w14:paraId="66A9847A" w14:textId="77777777" w:rsidR="00BF0528" w:rsidRPr="00D75330" w:rsidRDefault="00F56B15">
            <w:pPr>
              <w:spacing w:line="360" w:lineRule="auto"/>
              <w:jc w:val="both"/>
              <w:rPr>
                <w:b/>
                <w:color w:val="FF0000"/>
                <w:sz w:val="22"/>
                <w:szCs w:val="22"/>
              </w:rPr>
            </w:pPr>
            <w:r w:rsidRPr="00D75330">
              <w:rPr>
                <w:b/>
                <w:sz w:val="22"/>
                <w:szCs w:val="22"/>
              </w:rPr>
              <w:t>Parcial 2: Unidades  5+6+7+8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3110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E623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B6D0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2B31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EAA5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</w:tr>
      <w:tr w:rsidR="00BF0528" w:rsidRPr="00D75330" w14:paraId="2658E026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F9B3" w14:textId="77777777" w:rsidR="00BF0528" w:rsidRPr="00D75330" w:rsidRDefault="00F56B15">
            <w:pPr>
              <w:spacing w:line="360" w:lineRule="auto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252B" w14:textId="77777777" w:rsidR="00BF0528" w:rsidRPr="00D75330" w:rsidRDefault="00F56B15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Integral de Línea</w:t>
            </w:r>
          </w:p>
          <w:p w14:paraId="361E8DA2" w14:textId="77777777" w:rsidR="00BF0528" w:rsidRPr="00D75330" w:rsidRDefault="00F56B15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Integral de Línea</w:t>
            </w:r>
          </w:p>
          <w:p w14:paraId="4D2C3D5E" w14:textId="77777777" w:rsidR="00BF0528" w:rsidRPr="00D75330" w:rsidRDefault="00BF0528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1DDC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4B2D" w14:textId="77777777" w:rsidR="00BF0528" w:rsidRPr="00D75330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D769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BDB8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2F3B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:rsidRPr="00D75330" w14:paraId="2F57D825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D2FE" w14:textId="77777777" w:rsidR="00BF0528" w:rsidRPr="00D75330" w:rsidRDefault="00F56B15">
            <w:pPr>
              <w:spacing w:line="360" w:lineRule="auto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352A" w14:textId="77777777" w:rsidR="00BF0528" w:rsidRPr="00D75330" w:rsidRDefault="00F56B1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Integrales dobles</w:t>
            </w:r>
          </w:p>
          <w:p w14:paraId="47D64C65" w14:textId="77777777" w:rsidR="00BF0528" w:rsidRPr="00D75330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Integrales dobles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AB1E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B01" w14:textId="77777777" w:rsidR="00BF0528" w:rsidRPr="00D75330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4C8B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3F8B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A98A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:rsidRPr="00D75330" w14:paraId="58CA3FFC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C215" w14:textId="77777777" w:rsidR="00BF0528" w:rsidRPr="00D75330" w:rsidRDefault="00F56B15">
            <w:pPr>
              <w:spacing w:line="360" w:lineRule="auto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73C6" w14:textId="77777777" w:rsidR="00BF0528" w:rsidRPr="00D75330" w:rsidRDefault="00F56B1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Coordenadas polares</w:t>
            </w:r>
          </w:p>
          <w:p w14:paraId="5C634C18" w14:textId="77777777" w:rsidR="00BF0528" w:rsidRPr="00D75330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Integrales triples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1466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8B88" w14:textId="77777777" w:rsidR="00BF0528" w:rsidRPr="00D75330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D1A0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AC49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3918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:rsidRPr="00D75330" w14:paraId="71C758CC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8089" w14:textId="77777777" w:rsidR="00BF0528" w:rsidRPr="00D75330" w:rsidRDefault="00F56B15">
            <w:pPr>
              <w:spacing w:line="360" w:lineRule="auto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E762" w14:textId="77777777" w:rsidR="00BF0528" w:rsidRPr="00D75330" w:rsidRDefault="00F56B15">
            <w:pPr>
              <w:tabs>
                <w:tab w:val="right" w:pos="3328"/>
              </w:tabs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D75330">
              <w:rPr>
                <w:rFonts w:eastAsia="Calibri"/>
                <w:sz w:val="22"/>
                <w:szCs w:val="22"/>
              </w:rPr>
              <w:t>Teoremas sobre integrales</w:t>
            </w:r>
            <w:r w:rsidRPr="00D75330">
              <w:rPr>
                <w:rFonts w:eastAsia="Calibri"/>
                <w:sz w:val="22"/>
                <w:szCs w:val="22"/>
              </w:rPr>
              <w:tab/>
            </w:r>
          </w:p>
          <w:p w14:paraId="71594562" w14:textId="77777777" w:rsidR="00BF0528" w:rsidRPr="00D75330" w:rsidRDefault="00F56B15">
            <w:pPr>
              <w:tabs>
                <w:tab w:val="right" w:pos="3328"/>
              </w:tabs>
              <w:spacing w:line="360" w:lineRule="auto"/>
              <w:jc w:val="both"/>
              <w:rPr>
                <w:b/>
                <w:color w:val="FF0000"/>
                <w:sz w:val="22"/>
                <w:szCs w:val="22"/>
              </w:rPr>
            </w:pPr>
            <w:r w:rsidRPr="00D75330">
              <w:rPr>
                <w:b/>
                <w:sz w:val="22"/>
                <w:szCs w:val="22"/>
              </w:rPr>
              <w:t>Parcial 3: Unidades 9+10+11+12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B5F1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A368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CA37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5628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FC85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</w:tr>
      <w:tr w:rsidR="00BF0528" w:rsidRPr="00D75330" w14:paraId="2BD2F8EB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8C30" w14:textId="77777777" w:rsidR="00BF0528" w:rsidRPr="00D75330" w:rsidRDefault="00F56B15">
            <w:pPr>
              <w:spacing w:line="360" w:lineRule="auto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CD81" w14:textId="77777777" w:rsidR="00BF0528" w:rsidRPr="00D75330" w:rsidRDefault="00F56B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Exámenes recuperatorios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8CF4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443C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723B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9BB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4DFE" w14:textId="77777777" w:rsidR="00BF0528" w:rsidRPr="00D75330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</w:tr>
      <w:tr w:rsidR="00BF0528" w:rsidRPr="00D75330" w14:paraId="0540B2BA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1B92" w14:textId="77777777" w:rsidR="00BF0528" w:rsidRPr="00D75330" w:rsidRDefault="00F56B15">
            <w:pPr>
              <w:spacing w:line="360" w:lineRule="auto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A5D3" w14:textId="77777777" w:rsidR="00BF0528" w:rsidRPr="00D75330" w:rsidRDefault="00F56B15">
            <w:pPr>
              <w:tabs>
                <w:tab w:val="right" w:pos="3328"/>
              </w:tabs>
              <w:spacing w:line="360" w:lineRule="auto"/>
              <w:jc w:val="both"/>
              <w:rPr>
                <w:b/>
                <w:color w:val="FF0000"/>
                <w:sz w:val="22"/>
                <w:szCs w:val="22"/>
              </w:rPr>
            </w:pPr>
            <w:r w:rsidRPr="00D75330">
              <w:rPr>
                <w:b/>
                <w:sz w:val="22"/>
                <w:szCs w:val="22"/>
              </w:rPr>
              <w:t>Evaluación Integradora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7E2C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34C0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90A0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3319" w14:textId="77777777" w:rsidR="00BF0528" w:rsidRPr="00D75330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3248" w14:textId="77777777" w:rsidR="00BF0528" w:rsidRPr="00D75330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5330">
              <w:rPr>
                <w:sz w:val="22"/>
                <w:szCs w:val="22"/>
              </w:rPr>
              <w:t>X</w:t>
            </w:r>
          </w:p>
        </w:tc>
      </w:tr>
    </w:tbl>
    <w:p w14:paraId="1E153063" w14:textId="77777777" w:rsidR="00BF0528" w:rsidRDefault="00BF0528">
      <w:pPr>
        <w:spacing w:line="360" w:lineRule="auto"/>
        <w:rPr>
          <w:b/>
          <w:sz w:val="24"/>
          <w:szCs w:val="24"/>
        </w:rPr>
      </w:pPr>
    </w:p>
    <w:sectPr w:rsidR="00BF0528" w:rsidSect="00D75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1" w:right="170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C891" w14:textId="77777777" w:rsidR="00491CFD" w:rsidRDefault="00491CFD">
      <w:r>
        <w:separator/>
      </w:r>
    </w:p>
  </w:endnote>
  <w:endnote w:type="continuationSeparator" w:id="0">
    <w:p w14:paraId="6C26E0F8" w14:textId="77777777" w:rsidR="00491CFD" w:rsidRDefault="0049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55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1670" w14:textId="77777777" w:rsidR="00BF0528" w:rsidRDefault="00F56B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8D8A339" w14:textId="77777777" w:rsidR="00BF0528" w:rsidRDefault="00BF0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2616" w14:textId="77777777" w:rsidR="00BF0528" w:rsidRDefault="00BF0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19BA" w14:textId="77777777" w:rsidR="00BF0528" w:rsidRDefault="00BF0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8009" w14:textId="77777777" w:rsidR="00491CFD" w:rsidRDefault="00491CFD">
      <w:r>
        <w:separator/>
      </w:r>
    </w:p>
  </w:footnote>
  <w:footnote w:type="continuationSeparator" w:id="0">
    <w:p w14:paraId="4F61EDE0" w14:textId="77777777" w:rsidR="00491CFD" w:rsidRDefault="00491CFD">
      <w:r>
        <w:continuationSeparator/>
      </w:r>
    </w:p>
  </w:footnote>
  <w:footnote w:id="1">
    <w:p w14:paraId="1CEC00DA" w14:textId="7D7D3FF3" w:rsidR="005A3A37" w:rsidRPr="00F84E15" w:rsidRDefault="005A3A37" w:rsidP="005A3A37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N° 45</w:t>
      </w:r>
      <w:r w:rsidR="00EB4875">
        <w:t>5</w:t>
      </w:r>
      <w:r>
        <w:t>/15. Para el Plan Res CS N° 1</w:t>
      </w:r>
      <w:r w:rsidR="00EB4875">
        <w:t>8</w:t>
      </w:r>
      <w:r>
        <w:t>3/0</w:t>
      </w:r>
      <w:r w:rsidR="005A1A08">
        <w:t>3</w:t>
      </w:r>
      <w:r>
        <w:t xml:space="preserve"> </w:t>
      </w:r>
      <w:r w:rsidR="000D60FB">
        <w:t xml:space="preserve">corresponde a Análisis Matemático II </w:t>
      </w:r>
      <w:r>
        <w:t xml:space="preserve">pertenece al Núcleo Básico Electivo. Para el Plan Res CS N° 179/03 </w:t>
      </w:r>
      <w:r w:rsidR="000D60FB">
        <w:t xml:space="preserve">corresponde a Análisis Matemático II </w:t>
      </w:r>
      <w:r>
        <w:t>pertenece al Núcleo Básico Electivo.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4730" w14:textId="77777777" w:rsidR="00BF0528" w:rsidRDefault="00F56B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4E85F6B8" w14:textId="77777777" w:rsidR="00BF0528" w:rsidRDefault="00BF0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5048" w14:textId="77777777" w:rsidR="00BF0528" w:rsidRDefault="00BF0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CAFB" w14:textId="77777777" w:rsidR="00BF0528" w:rsidRDefault="00BF0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0A5B"/>
    <w:multiLevelType w:val="multilevel"/>
    <w:tmpl w:val="00340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F16C07"/>
    <w:multiLevelType w:val="multilevel"/>
    <w:tmpl w:val="22E87732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28"/>
    <w:rsid w:val="000D60FB"/>
    <w:rsid w:val="001C70E9"/>
    <w:rsid w:val="0022253E"/>
    <w:rsid w:val="00463CA9"/>
    <w:rsid w:val="00490BFA"/>
    <w:rsid w:val="00491CFD"/>
    <w:rsid w:val="005A1A08"/>
    <w:rsid w:val="005A3A37"/>
    <w:rsid w:val="00605706"/>
    <w:rsid w:val="00640B06"/>
    <w:rsid w:val="00B47F9D"/>
    <w:rsid w:val="00B9744D"/>
    <w:rsid w:val="00BF0528"/>
    <w:rsid w:val="00D75330"/>
    <w:rsid w:val="00EB4875"/>
    <w:rsid w:val="00F5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E73B"/>
  <w15:docId w15:val="{D1CB2F97-76A8-48FE-87E5-7EA6DE52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_tradnl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BD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E56F0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02BD"/>
    <w:pPr>
      <w:keepNext/>
      <w:jc w:val="both"/>
      <w:outlineLvl w:val="1"/>
    </w:pPr>
    <w:rPr>
      <w:rFonts w:ascii="Times New Roman" w:hAnsi="Times New Roman"/>
      <w:b/>
      <w:sz w:val="24"/>
    </w:rPr>
  </w:style>
  <w:style w:type="paragraph" w:styleId="Ttulo3">
    <w:name w:val="heading 3"/>
    <w:basedOn w:val="Normal"/>
    <w:next w:val="Normal"/>
    <w:qFormat/>
    <w:rsid w:val="00DD37E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sid w:val="005402BD"/>
    <w:rPr>
      <w:b/>
      <w:sz w:val="24"/>
      <w:lang w:val="en-US"/>
    </w:rPr>
  </w:style>
  <w:style w:type="paragraph" w:styleId="Piedepgina">
    <w:name w:val="footer"/>
    <w:basedOn w:val="Normal"/>
    <w:rsid w:val="005402B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5402BD"/>
  </w:style>
  <w:style w:type="paragraph" w:styleId="NormalWeb">
    <w:name w:val="Normal (Web)"/>
    <w:basedOn w:val="Normal"/>
    <w:uiPriority w:val="99"/>
    <w:rsid w:val="005402B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styleId="Hipervnculo">
    <w:name w:val="Hyperlink"/>
    <w:rsid w:val="005402BD"/>
    <w:rPr>
      <w:color w:val="0000FF"/>
      <w:u w:val="single"/>
    </w:rPr>
  </w:style>
  <w:style w:type="character" w:styleId="Textoennegrita">
    <w:name w:val="Strong"/>
    <w:qFormat/>
    <w:rsid w:val="005402BD"/>
    <w:rPr>
      <w:b/>
      <w:bCs/>
    </w:rPr>
  </w:style>
  <w:style w:type="paragraph" w:styleId="Encabezado">
    <w:name w:val="header"/>
    <w:basedOn w:val="Normal"/>
    <w:rsid w:val="005402BD"/>
    <w:pPr>
      <w:tabs>
        <w:tab w:val="center" w:pos="4419"/>
        <w:tab w:val="right" w:pos="8838"/>
      </w:tabs>
    </w:pPr>
    <w:rPr>
      <w:rFonts w:ascii="Times New Roman" w:hAnsi="Times New Roman"/>
      <w:color w:val="000000"/>
      <w:sz w:val="24"/>
      <w:lang w:val="es-AR"/>
    </w:rPr>
  </w:style>
  <w:style w:type="character" w:customStyle="1" w:styleId="apple-style-span">
    <w:name w:val="apple-style-span"/>
    <w:basedOn w:val="Fuentedeprrafopredeter"/>
    <w:rsid w:val="005402BD"/>
  </w:style>
  <w:style w:type="character" w:customStyle="1" w:styleId="apple-converted-space">
    <w:name w:val="apple-converted-space"/>
    <w:basedOn w:val="Fuentedeprrafopredeter"/>
    <w:rsid w:val="00DB14B2"/>
  </w:style>
  <w:style w:type="character" w:customStyle="1" w:styleId="pg-2ff2">
    <w:name w:val="pg-2ff2"/>
    <w:rsid w:val="00BF4EEC"/>
  </w:style>
  <w:style w:type="character" w:customStyle="1" w:styleId="a">
    <w:name w:val="_"/>
    <w:rsid w:val="00BF4EEC"/>
  </w:style>
  <w:style w:type="character" w:customStyle="1" w:styleId="pg-2ff1">
    <w:name w:val="pg-2ff1"/>
    <w:rsid w:val="00BF4EEC"/>
  </w:style>
  <w:style w:type="paragraph" w:styleId="Sinespaciado">
    <w:name w:val="No Spacing"/>
    <w:uiPriority w:val="1"/>
    <w:qFormat/>
    <w:rsid w:val="00D22555"/>
    <w:rPr>
      <w:rFonts w:ascii="Calibri" w:eastAsia="Calibri" w:hAnsi="Calibri"/>
      <w:sz w:val="22"/>
      <w:szCs w:val="22"/>
      <w:lang w:val="es-ES" w:eastAsia="en-US"/>
    </w:rPr>
  </w:style>
  <w:style w:type="character" w:customStyle="1" w:styleId="fontstyle01">
    <w:name w:val="fontstyle01"/>
    <w:rsid w:val="00D22555"/>
    <w:rPr>
      <w:rFonts w:ascii="Frutiger55Roman" w:hAnsi="Frutiger55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Ttulo1Car">
    <w:name w:val="Título 1 Car"/>
    <w:link w:val="Ttulo1"/>
    <w:rsid w:val="00E56F0E"/>
    <w:rPr>
      <w:rFonts w:ascii="Calibri Light" w:eastAsia="Times New Roman" w:hAnsi="Calibri Light" w:cs="Times New Roman"/>
      <w:b/>
      <w:bCs/>
      <w:kern w:val="32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notapie">
    <w:name w:val="footnote text"/>
    <w:basedOn w:val="Normal"/>
    <w:link w:val="TextonotapieCar"/>
    <w:semiHidden/>
    <w:unhideWhenUsed/>
    <w:rsid w:val="005A3A37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5A3A37"/>
    <w:rPr>
      <w:rFonts w:ascii="Times New Roman" w:eastAsia="Times New Roman" w:hAnsi="Times New Roman" w:cs="Times New Roman"/>
      <w:lang w:eastAsia="ar-SA"/>
    </w:rPr>
  </w:style>
  <w:style w:type="character" w:styleId="Refdenotaalpie">
    <w:name w:val="footnote reference"/>
    <w:basedOn w:val="Fuentedeprrafopredeter"/>
    <w:semiHidden/>
    <w:unhideWhenUsed/>
    <w:rsid w:val="005A3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PEHYWZNYfY/uOK3dAd9SGshaXw==">AMUW2mU/kJRrVlgPAKh87e156E5o7JyCFh2nB3LM9N4piQ/E7DG2t4SI/Gd4kKEIhuUm79uGuwlEnG7D8jT9p7tdQSm+JMqtKjMVWJXo1E/x89iciFGtjkiQBKLFXOIghtT28cviIj4nqofTkp3ZRDDSiDv//0RsXChpOj/VGcWAxKWPv2vV+lvVUPdowuVtpI8GVR0nFcz8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1800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Usuario</cp:lastModifiedBy>
  <cp:revision>8</cp:revision>
  <dcterms:created xsi:type="dcterms:W3CDTF">2021-06-21T23:59:00Z</dcterms:created>
  <dcterms:modified xsi:type="dcterms:W3CDTF">2021-06-23T19:47:00Z</dcterms:modified>
</cp:coreProperties>
</file>