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FFF4" w14:textId="77777777" w:rsidR="00C672D4" w:rsidRPr="0033759D" w:rsidRDefault="00C672D4" w:rsidP="00C672D4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14:paraId="68330F33" w14:textId="77777777" w:rsidR="00C672D4" w:rsidRDefault="00C672D4" w:rsidP="00C672D4">
      <w:pPr>
        <w:shd w:val="clear" w:color="auto" w:fill="FFFFFF"/>
        <w:spacing w:after="0" w:line="240" w:lineRule="auto"/>
        <w:rPr>
          <w:rFonts w:cs="Arial"/>
          <w:b/>
        </w:rPr>
      </w:pPr>
    </w:p>
    <w:p w14:paraId="09DB1662" w14:textId="77777777" w:rsidR="00C672D4" w:rsidRPr="00445279" w:rsidRDefault="00C672D4" w:rsidP="00C672D4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2</w:t>
      </w:r>
    </w:p>
    <w:p w14:paraId="34F674EF" w14:textId="77777777" w:rsidR="00C672D4" w:rsidRDefault="00C672D4" w:rsidP="00C672D4">
      <w:pPr>
        <w:shd w:val="clear" w:color="auto" w:fill="FFFFFF"/>
        <w:spacing w:after="0" w:line="240" w:lineRule="auto"/>
        <w:rPr>
          <w:rFonts w:cs="Arial"/>
          <w:b/>
        </w:rPr>
      </w:pPr>
      <w:r w:rsidRPr="0033759D">
        <w:rPr>
          <w:rFonts w:cs="Arial"/>
          <w:b/>
        </w:rPr>
        <w:t>Tema:</w:t>
      </w:r>
      <w:r>
        <w:rPr>
          <w:rFonts w:cs="Arial"/>
          <w:b/>
        </w:rPr>
        <w:t xml:space="preserve"> Estado y Políticas Públicas</w:t>
      </w:r>
    </w:p>
    <w:p w14:paraId="6DF0CBAA" w14:textId="77777777" w:rsidR="00C672D4" w:rsidRPr="00445279" w:rsidRDefault="00C672D4" w:rsidP="00C672D4">
      <w:pPr>
        <w:shd w:val="clear" w:color="auto" w:fill="FFFFFF"/>
        <w:spacing w:after="0" w:line="240" w:lineRule="auto"/>
        <w:rPr>
          <w:rFonts w:cs="Arial"/>
          <w:b/>
        </w:rPr>
      </w:pPr>
      <w:r w:rsidRPr="00445279">
        <w:rPr>
          <w:rFonts w:cs="Arial"/>
          <w:b/>
        </w:rPr>
        <w:t>Unidad I</w:t>
      </w:r>
    </w:p>
    <w:p w14:paraId="49C2269A" w14:textId="77777777" w:rsidR="00C672D4" w:rsidRDefault="00C672D4" w:rsidP="00C672D4"/>
    <w:p w14:paraId="678D4C8D" w14:textId="77777777" w:rsidR="00C672D4" w:rsidRPr="0072670D" w:rsidRDefault="00C672D4" w:rsidP="00C672D4">
      <w:pPr>
        <w:widowControl w:val="0"/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u w:val="single"/>
        </w:rPr>
      </w:pPr>
      <w:r w:rsidRPr="0072670D">
        <w:rPr>
          <w:u w:val="single"/>
        </w:rPr>
        <w:t>Actividad:</w:t>
      </w:r>
    </w:p>
    <w:p w14:paraId="32BE9A82" w14:textId="77777777" w:rsidR="00C672D4" w:rsidRPr="00C672D4" w:rsidRDefault="00C672D4" w:rsidP="00F5298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Yu Gothic" w:cs="Arial"/>
          <w:color w:val="000000"/>
          <w:sz w:val="22"/>
          <w:szCs w:val="22"/>
        </w:rPr>
      </w:pPr>
      <w:r>
        <w:t>Reproducción de</w:t>
      </w:r>
      <w:bookmarkStart w:id="0" w:name="_GoBack"/>
      <w:bookmarkEnd w:id="0"/>
      <w:r>
        <w:t xml:space="preserve">l video de Joan </w:t>
      </w:r>
      <w:proofErr w:type="spellStart"/>
      <w:r>
        <w:t>Subirats</w:t>
      </w:r>
      <w:proofErr w:type="spellEnd"/>
      <w:r>
        <w:t xml:space="preserve">, “Tipos de Políticas Publicas” en </w:t>
      </w:r>
      <w:r w:rsidRPr="00C672D4">
        <w:rPr>
          <w:rFonts w:eastAsia="Yu Gothic" w:cs="Arial"/>
          <w:color w:val="000000"/>
          <w:sz w:val="22"/>
          <w:szCs w:val="22"/>
        </w:rPr>
        <w:t>https://www.youtube.com/watch?v=hdPaFVHgCKI</w:t>
      </w:r>
    </w:p>
    <w:p w14:paraId="553A4C89" w14:textId="77777777" w:rsidR="00C672D4" w:rsidRPr="00D5504D" w:rsidRDefault="00C672D4" w:rsidP="00C672D4">
      <w:pPr>
        <w:pStyle w:val="Prrafodelista"/>
        <w:widowControl w:val="0"/>
        <w:autoSpaceDE w:val="0"/>
        <w:autoSpaceDN w:val="0"/>
        <w:adjustRightInd w:val="0"/>
        <w:spacing w:before="120" w:after="120" w:line="238" w:lineRule="exact"/>
        <w:ind w:left="0" w:right="88"/>
        <w:jc w:val="both"/>
        <w:rPr>
          <w:bCs/>
          <w:color w:val="000000"/>
        </w:rPr>
      </w:pPr>
    </w:p>
    <w:p w14:paraId="3896FF68" w14:textId="77777777" w:rsidR="00C672D4" w:rsidRPr="00C672D4" w:rsidRDefault="00C672D4" w:rsidP="00F5298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Yu Gothic" w:cs="Arial"/>
          <w:color w:val="000000"/>
          <w:sz w:val="22"/>
          <w:szCs w:val="22"/>
        </w:rPr>
      </w:pPr>
      <w:r>
        <w:t xml:space="preserve">Debatir en conjunto las siguientes preguntas: </w:t>
      </w:r>
    </w:p>
    <w:p w14:paraId="13D1183E" w14:textId="77777777" w:rsidR="00C672D4" w:rsidRPr="00C672D4" w:rsidRDefault="00C672D4" w:rsidP="00C672D4">
      <w:pPr>
        <w:pStyle w:val="Prrafodelista"/>
        <w:rPr>
          <w:rFonts w:eastAsia="Yu Gothic" w:cs="Arial"/>
          <w:color w:val="000000"/>
          <w:sz w:val="22"/>
          <w:szCs w:val="22"/>
        </w:rPr>
      </w:pPr>
    </w:p>
    <w:p w14:paraId="579BC5BC" w14:textId="77777777" w:rsidR="00C672D4" w:rsidRDefault="00C672D4" w:rsidP="00F52989">
      <w:pPr>
        <w:pStyle w:val="Prrafode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Yu Gothic" w:cs="Arial"/>
          <w:color w:val="000000"/>
          <w:sz w:val="22"/>
          <w:szCs w:val="22"/>
        </w:rPr>
      </w:pPr>
      <w:r w:rsidRPr="00C672D4">
        <w:rPr>
          <w:rFonts w:eastAsia="Yu Gothic" w:cs="Arial"/>
          <w:color w:val="000000"/>
          <w:sz w:val="22"/>
          <w:szCs w:val="22"/>
        </w:rPr>
        <w:t>¿Cómo aplicarías actualmente estas cuatro categorías para evaluar una política pública que impacta en la situación de tu barrio</w:t>
      </w:r>
      <w:r w:rsidR="0094148E">
        <w:rPr>
          <w:rFonts w:eastAsia="Yu Gothic" w:cs="Arial"/>
          <w:color w:val="000000"/>
          <w:sz w:val="22"/>
          <w:szCs w:val="22"/>
        </w:rPr>
        <w:t xml:space="preserve"> o ciudad</w:t>
      </w:r>
      <w:r w:rsidRPr="00C672D4">
        <w:rPr>
          <w:rFonts w:eastAsia="Yu Gothic" w:cs="Arial"/>
          <w:color w:val="000000"/>
          <w:sz w:val="22"/>
          <w:szCs w:val="22"/>
        </w:rPr>
        <w:t xml:space="preserve">? </w:t>
      </w:r>
    </w:p>
    <w:p w14:paraId="0DFD9484" w14:textId="77777777" w:rsidR="00C672D4" w:rsidRDefault="0094148E" w:rsidP="00F52989">
      <w:pPr>
        <w:pStyle w:val="Prrafode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Yu Gothic" w:cs="Arial"/>
          <w:color w:val="000000"/>
          <w:sz w:val="22"/>
          <w:szCs w:val="22"/>
        </w:rPr>
      </w:pPr>
      <w:r>
        <w:rPr>
          <w:rFonts w:eastAsia="Yu Gothic" w:cs="Arial"/>
          <w:color w:val="000000"/>
          <w:sz w:val="22"/>
          <w:szCs w:val="22"/>
        </w:rPr>
        <w:t>¿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Hay </w:t>
      </w:r>
      <w:r w:rsidRPr="0094148E">
        <w:rPr>
          <w:rFonts w:eastAsia="Yu Gothic" w:cs="Arial"/>
          <w:color w:val="000000"/>
          <w:sz w:val="22"/>
          <w:szCs w:val="22"/>
        </w:rPr>
        <w:t>conflicto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? </w:t>
      </w:r>
      <w:r>
        <w:rPr>
          <w:rFonts w:eastAsia="Yu Gothic" w:cs="Arial"/>
          <w:color w:val="000000"/>
          <w:sz w:val="22"/>
          <w:szCs w:val="22"/>
        </w:rPr>
        <w:t>¿</w:t>
      </w:r>
      <w:r w:rsidRPr="0094148E">
        <w:rPr>
          <w:rFonts w:eastAsia="Yu Gothic" w:cs="Arial"/>
          <w:color w:val="000000"/>
          <w:sz w:val="22"/>
          <w:szCs w:val="22"/>
        </w:rPr>
        <w:t>Dónde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 radica</w:t>
      </w:r>
      <w:r>
        <w:rPr>
          <w:rFonts w:eastAsia="Yu Gothic" w:cs="Arial"/>
          <w:color w:val="000000"/>
          <w:sz w:val="22"/>
          <w:szCs w:val="22"/>
        </w:rPr>
        <w:t>? ¿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de </w:t>
      </w:r>
      <w:r w:rsidRPr="0094148E">
        <w:rPr>
          <w:rFonts w:eastAsia="Yu Gothic" w:cs="Arial"/>
          <w:color w:val="000000"/>
          <w:sz w:val="22"/>
          <w:szCs w:val="22"/>
        </w:rPr>
        <w:t>qué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 forma se </w:t>
      </w:r>
      <w:r w:rsidRPr="0094148E">
        <w:rPr>
          <w:rFonts w:eastAsia="Yu Gothic" w:cs="Arial"/>
          <w:color w:val="000000"/>
          <w:sz w:val="22"/>
          <w:szCs w:val="22"/>
        </w:rPr>
        <w:t>manifiesta</w:t>
      </w:r>
      <w:r>
        <w:rPr>
          <w:rFonts w:eastAsia="Yu Gothic" w:cs="Arial"/>
          <w:color w:val="000000"/>
          <w:sz w:val="22"/>
          <w:szCs w:val="22"/>
        </w:rPr>
        <w:t>?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 </w:t>
      </w:r>
      <w:r>
        <w:rPr>
          <w:rFonts w:eastAsia="Yu Gothic" w:cs="Arial"/>
          <w:color w:val="000000"/>
          <w:sz w:val="22"/>
          <w:szCs w:val="22"/>
        </w:rPr>
        <w:t>¿</w:t>
      </w:r>
      <w:r w:rsidRPr="0094148E">
        <w:rPr>
          <w:rFonts w:eastAsia="Yu Gothic" w:cs="Arial"/>
          <w:color w:val="000000"/>
          <w:sz w:val="22"/>
          <w:szCs w:val="22"/>
        </w:rPr>
        <w:t>quiénes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 son los actores </w:t>
      </w:r>
      <w:r w:rsidRPr="0094148E">
        <w:rPr>
          <w:rFonts w:eastAsia="Yu Gothic" w:cs="Arial"/>
          <w:color w:val="000000"/>
          <w:sz w:val="22"/>
          <w:szCs w:val="22"/>
        </w:rPr>
        <w:t>i</w:t>
      </w:r>
      <w:r>
        <w:rPr>
          <w:rFonts w:eastAsia="Yu Gothic" w:cs="Arial"/>
          <w:color w:val="000000"/>
          <w:sz w:val="22"/>
          <w:szCs w:val="22"/>
        </w:rPr>
        <w:t>n</w:t>
      </w:r>
      <w:r w:rsidRPr="0094148E">
        <w:rPr>
          <w:rFonts w:eastAsia="Yu Gothic" w:cs="Arial"/>
          <w:color w:val="000000"/>
          <w:sz w:val="22"/>
          <w:szCs w:val="22"/>
        </w:rPr>
        <w:t>volucrados</w:t>
      </w:r>
      <w:r>
        <w:rPr>
          <w:rFonts w:eastAsia="Yu Gothic" w:cs="Arial"/>
          <w:color w:val="000000"/>
          <w:sz w:val="22"/>
          <w:szCs w:val="22"/>
        </w:rPr>
        <w:t>?</w:t>
      </w:r>
      <w:r w:rsidR="00C672D4" w:rsidRPr="0094148E">
        <w:rPr>
          <w:rFonts w:eastAsia="Yu Gothic" w:cs="Arial"/>
          <w:color w:val="000000"/>
          <w:sz w:val="22"/>
          <w:szCs w:val="22"/>
        </w:rPr>
        <w:t xml:space="preserve"> </w:t>
      </w:r>
    </w:p>
    <w:p w14:paraId="54374FEA" w14:textId="5DB2F414" w:rsidR="0094148E" w:rsidRPr="00D5504D" w:rsidRDefault="00F52989" w:rsidP="00F52989">
      <w:pPr>
        <w:pStyle w:val="Prrafodelist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eastAsia="Yu Gothic" w:cs="Arial"/>
          <w:color w:val="000000"/>
          <w:sz w:val="22"/>
          <w:szCs w:val="22"/>
        </w:rPr>
      </w:pPr>
      <w:r>
        <w:rPr>
          <w:rFonts w:eastAsia="Yu Gothic" w:cs="Arial"/>
          <w:color w:val="000000"/>
          <w:sz w:val="22"/>
          <w:szCs w:val="22"/>
        </w:rPr>
        <w:t>En las noticias que fueron repartidas a cada grupo, b</w:t>
      </w:r>
      <w:r w:rsidR="0068205F" w:rsidRPr="00D5504D">
        <w:rPr>
          <w:rFonts w:eastAsia="Yu Gothic" w:cs="Arial"/>
          <w:color w:val="000000"/>
          <w:sz w:val="22"/>
          <w:szCs w:val="22"/>
        </w:rPr>
        <w:t>uscar ejemplos de cada tipo de política pública</w:t>
      </w:r>
      <w:r>
        <w:rPr>
          <w:rFonts w:eastAsia="Yu Gothic" w:cs="Arial"/>
          <w:color w:val="000000"/>
          <w:sz w:val="22"/>
          <w:szCs w:val="22"/>
        </w:rPr>
        <w:t>. Identificando</w:t>
      </w:r>
      <w:r w:rsidR="0068205F" w:rsidRPr="00D5504D">
        <w:rPr>
          <w:rFonts w:eastAsia="Yu Gothic" w:cs="Arial"/>
          <w:color w:val="000000"/>
          <w:sz w:val="22"/>
          <w:szCs w:val="22"/>
        </w:rPr>
        <w:t xml:space="preserve"> cuáles son los costos y beneficios de cada una</w:t>
      </w:r>
      <w:r>
        <w:rPr>
          <w:rFonts w:eastAsia="Yu Gothic" w:cs="Arial"/>
          <w:color w:val="000000"/>
          <w:sz w:val="22"/>
          <w:szCs w:val="22"/>
        </w:rPr>
        <w:t xml:space="preserve">, </w:t>
      </w:r>
      <w:r w:rsidR="0068205F" w:rsidRPr="00D5504D">
        <w:rPr>
          <w:rFonts w:eastAsia="Yu Gothic" w:cs="Arial"/>
          <w:color w:val="000000"/>
          <w:sz w:val="22"/>
          <w:szCs w:val="22"/>
        </w:rPr>
        <w:t>cual es el conflicto</w:t>
      </w:r>
      <w:r>
        <w:rPr>
          <w:rFonts w:eastAsia="Yu Gothic" w:cs="Arial"/>
          <w:color w:val="000000"/>
          <w:sz w:val="22"/>
          <w:szCs w:val="22"/>
        </w:rPr>
        <w:t xml:space="preserve"> e</w:t>
      </w:r>
      <w:r w:rsidR="0068205F" w:rsidRPr="00D5504D">
        <w:rPr>
          <w:rFonts w:eastAsia="Yu Gothic" w:cs="Arial"/>
          <w:color w:val="000000"/>
          <w:sz w:val="22"/>
          <w:szCs w:val="22"/>
        </w:rPr>
        <w:t xml:space="preserve"> identificar </w:t>
      </w:r>
      <w:r>
        <w:rPr>
          <w:rFonts w:eastAsia="Yu Gothic" w:cs="Arial"/>
          <w:color w:val="000000"/>
          <w:sz w:val="22"/>
          <w:szCs w:val="22"/>
        </w:rPr>
        <w:t xml:space="preserve">a los </w:t>
      </w:r>
      <w:r w:rsidR="0068205F" w:rsidRPr="00D5504D">
        <w:rPr>
          <w:rFonts w:eastAsia="Yu Gothic" w:cs="Arial"/>
          <w:color w:val="000000"/>
          <w:sz w:val="22"/>
          <w:szCs w:val="22"/>
        </w:rPr>
        <w:t>actores</w:t>
      </w:r>
      <w:r>
        <w:rPr>
          <w:rFonts w:eastAsia="Yu Gothic" w:cs="Arial"/>
          <w:color w:val="000000"/>
          <w:sz w:val="22"/>
          <w:szCs w:val="22"/>
        </w:rPr>
        <w:t xml:space="preserve"> que participan</w:t>
      </w:r>
      <w:r w:rsidR="0068205F" w:rsidRPr="00D5504D">
        <w:rPr>
          <w:rFonts w:eastAsia="Yu Gothic" w:cs="Arial"/>
          <w:color w:val="000000"/>
          <w:sz w:val="22"/>
          <w:szCs w:val="22"/>
        </w:rPr>
        <w:t xml:space="preserve">. </w:t>
      </w:r>
    </w:p>
    <w:p w14:paraId="6901942E" w14:textId="77777777" w:rsidR="00C672D4" w:rsidRDefault="00C672D4" w:rsidP="00590D33">
      <w:pPr>
        <w:widowControl w:val="0"/>
        <w:autoSpaceDE w:val="0"/>
        <w:autoSpaceDN w:val="0"/>
        <w:adjustRightInd w:val="0"/>
        <w:spacing w:before="120" w:after="120" w:line="238" w:lineRule="exact"/>
        <w:ind w:right="88"/>
        <w:jc w:val="both"/>
        <w:rPr>
          <w:rFonts w:cs="Arial"/>
          <w:bCs/>
          <w:color w:val="000000"/>
          <w:sz w:val="22"/>
          <w:szCs w:val="22"/>
        </w:rPr>
      </w:pPr>
    </w:p>
    <w:p w14:paraId="7C9E902F" w14:textId="77777777" w:rsidR="00590D33" w:rsidRDefault="00590D33" w:rsidP="00590D33">
      <w:pPr>
        <w:autoSpaceDE w:val="0"/>
        <w:autoSpaceDN w:val="0"/>
        <w:adjustRightInd w:val="0"/>
        <w:spacing w:after="0" w:line="240" w:lineRule="auto"/>
        <w:jc w:val="both"/>
        <w:rPr>
          <w:rFonts w:eastAsia="Yu Gothic" w:cs="Arial"/>
          <w:color w:val="000000"/>
          <w:sz w:val="22"/>
          <w:szCs w:val="22"/>
        </w:rPr>
      </w:pPr>
    </w:p>
    <w:p w14:paraId="6A0E555B" w14:textId="77777777" w:rsidR="00C672D4" w:rsidRPr="00590D33" w:rsidRDefault="00C672D4"/>
    <w:sectPr w:rsidR="00C672D4" w:rsidRPr="00590D33" w:rsidSect="00E5274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50A"/>
    <w:multiLevelType w:val="multilevel"/>
    <w:tmpl w:val="CBCA9336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45542B3"/>
    <w:multiLevelType w:val="hybridMultilevel"/>
    <w:tmpl w:val="1562C07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003F35"/>
    <w:multiLevelType w:val="hybridMultilevel"/>
    <w:tmpl w:val="4CC822C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2582D"/>
    <w:multiLevelType w:val="hybridMultilevel"/>
    <w:tmpl w:val="966C4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C7809"/>
    <w:multiLevelType w:val="hybridMultilevel"/>
    <w:tmpl w:val="7E5ADA72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33"/>
    <w:rsid w:val="00590D33"/>
    <w:rsid w:val="006717B0"/>
    <w:rsid w:val="0068205F"/>
    <w:rsid w:val="0072670D"/>
    <w:rsid w:val="0094148E"/>
    <w:rsid w:val="00C672D4"/>
    <w:rsid w:val="00D5504D"/>
    <w:rsid w:val="00F52989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040D"/>
  <w15:chartTrackingRefBased/>
  <w15:docId w15:val="{DBCADFB9-CDAC-4FED-AE79-112CE0DF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D3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820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205F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205F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20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205F"/>
    <w:rPr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7</cp:revision>
  <dcterms:created xsi:type="dcterms:W3CDTF">2018-02-28T13:28:00Z</dcterms:created>
  <dcterms:modified xsi:type="dcterms:W3CDTF">2018-03-06T20:17:00Z</dcterms:modified>
</cp:coreProperties>
</file>